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C5" w:rsidRDefault="000D79D1" w:rsidP="000D79D1">
      <w:pPr>
        <w:pStyle w:val="20"/>
        <w:shd w:val="clear" w:color="auto" w:fill="auto"/>
        <w:spacing w:after="0" w:line="240" w:lineRule="auto"/>
        <w:ind w:righ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</w:p>
    <w:p w:rsidR="009F1D1E" w:rsidRDefault="009F1D1E" w:rsidP="009F1D1E">
      <w:pPr>
        <w:pStyle w:val="20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</w:t>
      </w:r>
    </w:p>
    <w:p w:rsidR="009F1D1E" w:rsidRDefault="009F1D1E" w:rsidP="009F1D1E">
      <w:pPr>
        <w:pStyle w:val="20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КАРАЧАЕВО-ЧЕРКЕССКАЯ РЕСПУБЛИКА</w:t>
      </w:r>
    </w:p>
    <w:p w:rsidR="00402755" w:rsidRDefault="00D5625B" w:rsidP="007463B5">
      <w:pPr>
        <w:pStyle w:val="20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КАРАЧАЕВСКОГО</w:t>
      </w:r>
      <w:r w:rsidR="009F1D1E">
        <w:rPr>
          <w:b w:val="0"/>
          <w:sz w:val="28"/>
          <w:szCs w:val="28"/>
        </w:rPr>
        <w:t xml:space="preserve"> МУНИЦИПАЛЬНОГО РАЙОНА</w:t>
      </w:r>
    </w:p>
    <w:p w:rsidR="009F1D1E" w:rsidRDefault="009F1D1E" w:rsidP="007463B5">
      <w:pPr>
        <w:pStyle w:val="20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B39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</w:t>
      </w:r>
    </w:p>
    <w:p w:rsidR="00A879D2" w:rsidRDefault="00EC2659" w:rsidP="007463B5">
      <w:pPr>
        <w:pStyle w:val="30"/>
        <w:shd w:val="clear" w:color="auto" w:fill="auto"/>
        <w:tabs>
          <w:tab w:val="left" w:pos="3752"/>
          <w:tab w:val="left" w:pos="7564"/>
        </w:tabs>
        <w:spacing w:before="0" w:after="0"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F1D1E">
        <w:rPr>
          <w:sz w:val="28"/>
          <w:szCs w:val="28"/>
        </w:rPr>
        <w:t>г. Карачаевск</w:t>
      </w:r>
      <w:r>
        <w:rPr>
          <w:sz w:val="28"/>
          <w:szCs w:val="28"/>
        </w:rPr>
        <w:t xml:space="preserve">                                        №</w:t>
      </w:r>
    </w:p>
    <w:p w:rsidR="007463B5" w:rsidRDefault="007463B5" w:rsidP="00A879D2">
      <w:pPr>
        <w:pStyle w:val="21"/>
        <w:shd w:val="clear" w:color="auto" w:fill="auto"/>
        <w:spacing w:before="0" w:after="0"/>
        <w:ind w:left="40" w:right="1020"/>
        <w:rPr>
          <w:sz w:val="28"/>
          <w:szCs w:val="28"/>
        </w:rPr>
      </w:pPr>
    </w:p>
    <w:p w:rsidR="001421E4" w:rsidRPr="001421E4" w:rsidRDefault="001421E4" w:rsidP="0014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E4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Карачаевского муниципального района </w:t>
      </w:r>
      <w:r w:rsidRPr="001421E4">
        <w:rPr>
          <w:rFonts w:ascii="Times New Roman" w:hAnsi="Times New Roman" w:cs="Times New Roman"/>
          <w:sz w:val="28"/>
          <w:szCs w:val="28"/>
        </w:rPr>
        <w:t xml:space="preserve">учебно-консультационных </w:t>
      </w:r>
      <w:r>
        <w:rPr>
          <w:rFonts w:ascii="Times New Roman" w:hAnsi="Times New Roman" w:cs="Times New Roman"/>
          <w:sz w:val="28"/>
          <w:szCs w:val="28"/>
        </w:rPr>
        <w:t>пунктов по гражданской обороне,</w:t>
      </w:r>
      <w:r w:rsidRPr="001421E4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</w:p>
    <w:p w:rsidR="004939C5" w:rsidRDefault="004939C5" w:rsidP="004939C5">
      <w:pPr>
        <w:pStyle w:val="21"/>
        <w:shd w:val="clear" w:color="auto" w:fill="auto"/>
        <w:spacing w:before="0" w:after="0"/>
        <w:ind w:left="40" w:right="1020"/>
        <w:rPr>
          <w:sz w:val="28"/>
          <w:szCs w:val="28"/>
        </w:rPr>
      </w:pPr>
    </w:p>
    <w:p w:rsidR="001421E4" w:rsidRDefault="009F1D1E" w:rsidP="004939C5">
      <w:pPr>
        <w:pStyle w:val="21"/>
        <w:shd w:val="clear" w:color="auto" w:fill="auto"/>
        <w:spacing w:before="0" w:after="0" w:line="240" w:lineRule="auto"/>
        <w:ind w:left="40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21E4">
        <w:rPr>
          <w:sz w:val="28"/>
          <w:szCs w:val="28"/>
        </w:rPr>
        <w:t xml:space="preserve"> требованиями Федеральных законов</w:t>
      </w:r>
      <w:r>
        <w:rPr>
          <w:sz w:val="28"/>
          <w:szCs w:val="28"/>
        </w:rPr>
        <w:t xml:space="preserve"> </w:t>
      </w:r>
      <w:r w:rsidR="001421E4">
        <w:rPr>
          <w:sz w:val="28"/>
          <w:szCs w:val="28"/>
        </w:rPr>
        <w:t xml:space="preserve">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</w:t>
      </w:r>
      <w:r>
        <w:rPr>
          <w:sz w:val="28"/>
          <w:szCs w:val="28"/>
        </w:rPr>
        <w:t>от 12.02.1998 № 28-ФЗ «О гражданской обороне», во исполнение постановлений Правительства Росси</w:t>
      </w:r>
      <w:r w:rsidR="001421E4">
        <w:rPr>
          <w:sz w:val="28"/>
          <w:szCs w:val="28"/>
        </w:rPr>
        <w:t>йской Федерации от 02.11.2000 №</w:t>
      </w:r>
      <w:r>
        <w:rPr>
          <w:sz w:val="28"/>
          <w:szCs w:val="28"/>
        </w:rPr>
        <w:t>841 «Об утверждении Положения об организации обучения населения в области гражданской обороны», от</w:t>
      </w:r>
      <w:r w:rsidR="00B13EAE">
        <w:rPr>
          <w:sz w:val="28"/>
          <w:szCs w:val="28"/>
        </w:rPr>
        <w:t xml:space="preserve"> 04.09.2003 № 5</w:t>
      </w:r>
      <w:r w:rsidR="00B13EAE" w:rsidRPr="00B13EAE">
        <w:rPr>
          <w:sz w:val="28"/>
          <w:szCs w:val="28"/>
        </w:rPr>
        <w:t>47</w:t>
      </w:r>
      <w:r>
        <w:rPr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постановления Правительства Карачаево-Черкесс</w:t>
      </w:r>
      <w:r w:rsidR="00B13EAE">
        <w:rPr>
          <w:sz w:val="28"/>
          <w:szCs w:val="28"/>
        </w:rPr>
        <w:t>кой Республики от 24.02.2010 №</w:t>
      </w:r>
      <w:r>
        <w:rPr>
          <w:sz w:val="28"/>
          <w:szCs w:val="28"/>
        </w:rPr>
        <w:t>46 «Об организации обучения населения Карачаево-Черкесской Республики мерам пожарной безопасности и информирования его о мерах пожарной безопасности на территории К</w:t>
      </w:r>
      <w:r w:rsidR="001421E4">
        <w:rPr>
          <w:sz w:val="28"/>
          <w:szCs w:val="28"/>
        </w:rPr>
        <w:t>арачаево-Черкесской Республики»</w:t>
      </w:r>
    </w:p>
    <w:p w:rsidR="004939C5" w:rsidRDefault="004939C5" w:rsidP="004939C5">
      <w:pPr>
        <w:pStyle w:val="21"/>
        <w:shd w:val="clear" w:color="auto" w:fill="auto"/>
        <w:spacing w:before="0" w:after="0" w:line="240" w:lineRule="auto"/>
        <w:ind w:left="40" w:right="23" w:firstLine="697"/>
        <w:jc w:val="both"/>
        <w:rPr>
          <w:sz w:val="28"/>
          <w:szCs w:val="28"/>
        </w:rPr>
      </w:pPr>
    </w:p>
    <w:p w:rsidR="00A879D2" w:rsidRDefault="001421E4" w:rsidP="004939C5">
      <w:pPr>
        <w:pStyle w:val="21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5F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D65FD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="009F1D1E">
        <w:rPr>
          <w:sz w:val="28"/>
          <w:szCs w:val="28"/>
        </w:rPr>
        <w:t>:</w:t>
      </w:r>
    </w:p>
    <w:p w:rsidR="009F1D1E" w:rsidRPr="001421E4" w:rsidRDefault="00A879D2" w:rsidP="001421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421E4" w:rsidRPr="001421E4">
        <w:rPr>
          <w:rFonts w:ascii="Times New Roman" w:hAnsi="Times New Roman" w:cs="Times New Roman"/>
          <w:sz w:val="28"/>
          <w:szCs w:val="28"/>
        </w:rPr>
        <w:t>1. Создать на территории Карачаевского муниципального района учебно-консультационные пункты по гражданской обороне, чрезвычайным ситуациям и пожарной безопасности на базе муниципальных казенных общеобразовательных учреждений Карачаевского муниципального района.</w:t>
      </w:r>
    </w:p>
    <w:p w:rsidR="009F1D1E" w:rsidRDefault="00A879D2" w:rsidP="00A879D2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F1D1E">
        <w:rPr>
          <w:sz w:val="28"/>
          <w:szCs w:val="28"/>
        </w:rPr>
        <w:t>Утвердить Положение об учебно-консультационн</w:t>
      </w:r>
      <w:r w:rsidR="00AA5BF4">
        <w:rPr>
          <w:sz w:val="28"/>
          <w:szCs w:val="28"/>
        </w:rPr>
        <w:t>ых</w:t>
      </w:r>
      <w:r w:rsidR="009F1D1E">
        <w:rPr>
          <w:sz w:val="28"/>
          <w:szCs w:val="28"/>
        </w:rPr>
        <w:t xml:space="preserve"> пункт</w:t>
      </w:r>
      <w:r w:rsidR="00AA5BF4">
        <w:rPr>
          <w:sz w:val="28"/>
          <w:szCs w:val="28"/>
        </w:rPr>
        <w:t>ах</w:t>
      </w:r>
      <w:r w:rsidR="009F1D1E">
        <w:rPr>
          <w:sz w:val="28"/>
          <w:szCs w:val="28"/>
        </w:rPr>
        <w:t xml:space="preserve"> по гражданской обороне, чрезвычайным ситуациям и пожарной безопасности Карачаевского муниципального района согласно приложению</w:t>
      </w:r>
      <w:r w:rsidR="00AA5BF4">
        <w:rPr>
          <w:sz w:val="28"/>
          <w:szCs w:val="28"/>
        </w:rPr>
        <w:t xml:space="preserve"> 1</w:t>
      </w:r>
      <w:r w:rsidR="009F1D1E">
        <w:rPr>
          <w:sz w:val="28"/>
          <w:szCs w:val="28"/>
        </w:rPr>
        <w:t>.</w:t>
      </w:r>
    </w:p>
    <w:p w:rsidR="00AA5BF4" w:rsidRDefault="00AA5BF4" w:rsidP="00A879D2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перечень учебно-консультационных пунктов по гражданской обороне, чрезвычайным ситуациям и пожарной безопасности Карачаевского муниципального района согласно приложению 2.</w:t>
      </w:r>
    </w:p>
    <w:p w:rsidR="009F1D1E" w:rsidRDefault="00AA5BF4" w:rsidP="00AA5BF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D13">
        <w:rPr>
          <w:sz w:val="28"/>
          <w:szCs w:val="28"/>
        </w:rPr>
        <w:t>4</w:t>
      </w:r>
      <w:r>
        <w:rPr>
          <w:sz w:val="28"/>
          <w:szCs w:val="28"/>
        </w:rPr>
        <w:t>. Назначить ответственным за организацию работы учебно-консультационных пунктов по гражданской обороне, чрезвычайным ситуациям и пожарной безопасности Карачаевского муниципального района начальника отдела гражданской обороны и чрезвычайных ситуаций администрации Карачаевского муниципального района</w:t>
      </w:r>
      <w:r w:rsidR="009F1D1E">
        <w:rPr>
          <w:sz w:val="28"/>
          <w:szCs w:val="28"/>
        </w:rPr>
        <w:t>.</w:t>
      </w:r>
    </w:p>
    <w:p w:rsidR="002851FC" w:rsidRDefault="00A879D2" w:rsidP="00AA5BF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D13">
        <w:rPr>
          <w:sz w:val="28"/>
          <w:szCs w:val="28"/>
        </w:rPr>
        <w:t>5</w:t>
      </w:r>
      <w:r w:rsidRPr="00AA5BF4">
        <w:rPr>
          <w:sz w:val="28"/>
          <w:szCs w:val="28"/>
        </w:rPr>
        <w:t xml:space="preserve">. </w:t>
      </w:r>
      <w:r w:rsidR="00AA5BF4" w:rsidRPr="00AA5BF4">
        <w:rPr>
          <w:sz w:val="28"/>
          <w:szCs w:val="28"/>
        </w:rPr>
        <w:t>Управлению образования, физической культуры спорта и молодежной политики администрации Карачаевского муниципального района довести перечень учебно-консультационных пунктов по гражданской обороне, чрезвычайным ситуациям и пожарной безопасности Карачаевского муниципального района до руководителей подведомственных учреждений.</w:t>
      </w:r>
    </w:p>
    <w:p w:rsidR="004F79A4" w:rsidRPr="00CE014B" w:rsidRDefault="004F79A4" w:rsidP="00AA5BF4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5D1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C6BEE">
        <w:rPr>
          <w:sz w:val="28"/>
          <w:szCs w:val="28"/>
        </w:rPr>
        <w:t xml:space="preserve">Отделу гражданской обороны и чрезвычайных ситуаций администрации Карачаевского муниципального района организовать и провести учебно-методическое совещание с начальниками </w:t>
      </w:r>
      <w:r w:rsidR="00BC6BEE" w:rsidRPr="00BC6BEE">
        <w:rPr>
          <w:sz w:val="28"/>
          <w:szCs w:val="28"/>
        </w:rPr>
        <w:t xml:space="preserve">учебно-консультационных пунктов по гражданской обороне, чрезвычайным ситуациям и пожарной безопасности Карачаевского муниципального района </w:t>
      </w:r>
      <w:r w:rsidRPr="00BC6BEE">
        <w:rPr>
          <w:sz w:val="28"/>
          <w:szCs w:val="28"/>
        </w:rPr>
        <w:t>по вопросам организации работы пунктов и разработки организационно-распорядительной документации</w:t>
      </w:r>
      <w:r w:rsidR="00304819">
        <w:rPr>
          <w:sz w:val="28"/>
          <w:szCs w:val="28"/>
        </w:rPr>
        <w:t xml:space="preserve"> в соответствии с </w:t>
      </w:r>
      <w:r w:rsidR="00304819" w:rsidRPr="00CE014B">
        <w:rPr>
          <w:sz w:val="28"/>
          <w:szCs w:val="28"/>
        </w:rPr>
        <w:t>письмом Министерства Российской Федерации по делам гражданской обороны, чрезвычайным ситуациям и ликвидации последствий сти</w:t>
      </w:r>
      <w:r w:rsidR="00CE014B" w:rsidRPr="00CE014B">
        <w:rPr>
          <w:sz w:val="28"/>
          <w:szCs w:val="28"/>
        </w:rPr>
        <w:t>хийных бедствий от 12.11.2015 №43-5413-11 «</w:t>
      </w:r>
      <w:r w:rsidR="00304819" w:rsidRPr="00CE014B">
        <w:rPr>
          <w:sz w:val="28"/>
          <w:szCs w:val="28"/>
        </w:rPr>
        <w:t>Организационно-методически</w:t>
      </w:r>
      <w:r w:rsidR="00CE014B" w:rsidRPr="00CE014B">
        <w:rPr>
          <w:sz w:val="28"/>
          <w:szCs w:val="28"/>
        </w:rPr>
        <w:t>е</w:t>
      </w:r>
      <w:r w:rsidR="00304819" w:rsidRPr="00CE014B">
        <w:rPr>
          <w:sz w:val="28"/>
          <w:szCs w:val="28"/>
        </w:rPr>
        <w:t xml:space="preserve"> указания по подготовке населения Российской Федерации в области гражданской обороны, </w:t>
      </w:r>
      <w:r w:rsidR="00CE014B" w:rsidRPr="00CE014B">
        <w:rPr>
          <w:sz w:val="28"/>
          <w:szCs w:val="28"/>
        </w:rPr>
        <w:t>защиты от чрезвычайных ситуаций</w:t>
      </w:r>
      <w:r w:rsidR="00304819" w:rsidRPr="00CE014B">
        <w:rPr>
          <w:sz w:val="28"/>
          <w:szCs w:val="28"/>
        </w:rPr>
        <w:t xml:space="preserve"> </w:t>
      </w:r>
      <w:r w:rsidR="00CE014B" w:rsidRPr="00CE014B">
        <w:rPr>
          <w:sz w:val="28"/>
          <w:szCs w:val="28"/>
        </w:rPr>
        <w:t>и</w:t>
      </w:r>
      <w:r w:rsidR="00304819" w:rsidRPr="00CE014B">
        <w:rPr>
          <w:sz w:val="28"/>
          <w:szCs w:val="28"/>
        </w:rPr>
        <w:t xml:space="preserve"> безопасности людей на во</w:t>
      </w:r>
      <w:r w:rsidR="00CE014B" w:rsidRPr="00CE014B">
        <w:rPr>
          <w:sz w:val="28"/>
          <w:szCs w:val="28"/>
        </w:rPr>
        <w:t>дных объектах на 2016-2020 годы»</w:t>
      </w:r>
      <w:r w:rsidRPr="00CE014B">
        <w:rPr>
          <w:sz w:val="28"/>
          <w:szCs w:val="28"/>
        </w:rPr>
        <w:t>.</w:t>
      </w:r>
    </w:p>
    <w:p w:rsidR="00AB6E33" w:rsidRDefault="00AB6E33" w:rsidP="00A879D2">
      <w:pPr>
        <w:pStyle w:val="21"/>
        <w:shd w:val="clear" w:color="auto" w:fill="auto"/>
        <w:tabs>
          <w:tab w:val="left" w:pos="709"/>
        </w:tabs>
        <w:spacing w:before="0"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D1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7505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Карачаевского муниципального района от 16.12.2014 года №780 «О создании учебно-консультативного пункта на территории Карачаевского муниципального района».</w:t>
      </w:r>
    </w:p>
    <w:p w:rsidR="004939C5" w:rsidRDefault="00A879D2" w:rsidP="004939C5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  <w:rPr>
          <w:rStyle w:val="1"/>
          <w:color w:val="auto"/>
          <w:sz w:val="28"/>
          <w:szCs w:val="28"/>
          <w:shd w:val="clear" w:color="auto" w:fill="auto"/>
          <w:lang w:eastAsia="ru-RU"/>
        </w:rPr>
      </w:pPr>
      <w:r>
        <w:rPr>
          <w:sz w:val="28"/>
          <w:szCs w:val="28"/>
          <w:lang w:eastAsia="ru-RU"/>
        </w:rPr>
        <w:tab/>
      </w:r>
      <w:r w:rsidR="00875D13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663516" w:rsidRPr="004939C5" w:rsidRDefault="004939C5" w:rsidP="004939C5">
      <w:pPr>
        <w:pStyle w:val="21"/>
        <w:shd w:val="clear" w:color="auto" w:fill="auto"/>
        <w:tabs>
          <w:tab w:val="left" w:pos="709"/>
        </w:tabs>
        <w:spacing w:before="0" w:after="0" w:line="320" w:lineRule="exact"/>
        <w:jc w:val="both"/>
        <w:rPr>
          <w:rStyle w:val="1"/>
          <w:color w:val="auto"/>
          <w:sz w:val="28"/>
          <w:szCs w:val="28"/>
          <w:shd w:val="clear" w:color="auto" w:fill="auto"/>
          <w:lang w:eastAsia="ru-RU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ru-RU"/>
        </w:rPr>
        <w:tab/>
      </w:r>
      <w:r w:rsidR="00875D13">
        <w:rPr>
          <w:rStyle w:val="1"/>
          <w:sz w:val="28"/>
          <w:szCs w:val="28"/>
        </w:rPr>
        <w:t>9</w:t>
      </w:r>
      <w:r w:rsidR="009F1D1E">
        <w:rPr>
          <w:rStyle w:val="1"/>
          <w:sz w:val="28"/>
          <w:szCs w:val="28"/>
        </w:rPr>
        <w:t>.</w:t>
      </w:r>
      <w:r w:rsidR="00875D13">
        <w:rPr>
          <w:rStyle w:val="1"/>
          <w:sz w:val="28"/>
          <w:szCs w:val="28"/>
        </w:rPr>
        <w:t xml:space="preserve"> </w:t>
      </w:r>
      <w:r w:rsidR="009F1D1E">
        <w:rPr>
          <w:rStyle w:val="1"/>
          <w:sz w:val="28"/>
          <w:szCs w:val="28"/>
        </w:rPr>
        <w:t xml:space="preserve">Контроль за выполнением настоящего постановления </w:t>
      </w:r>
      <w:r w:rsidR="00875D13">
        <w:rPr>
          <w:rStyle w:val="1"/>
          <w:sz w:val="28"/>
          <w:szCs w:val="28"/>
        </w:rPr>
        <w:t>возложить на заместителя Главы администрации Карачаевского муниципального района, курирующего вопросы гражданской обороны.</w:t>
      </w:r>
    </w:p>
    <w:p w:rsidR="00617697" w:rsidRDefault="00617697" w:rsidP="00617697">
      <w:pPr>
        <w:pStyle w:val="21"/>
        <w:shd w:val="clear" w:color="auto" w:fill="auto"/>
        <w:tabs>
          <w:tab w:val="left" w:pos="1411"/>
        </w:tabs>
        <w:spacing w:before="0" w:after="0" w:line="320" w:lineRule="exact"/>
        <w:rPr>
          <w:rStyle w:val="1"/>
          <w:sz w:val="28"/>
          <w:szCs w:val="28"/>
        </w:rPr>
      </w:pPr>
    </w:p>
    <w:p w:rsidR="00875D13" w:rsidRDefault="00875D13" w:rsidP="00617697">
      <w:pPr>
        <w:pStyle w:val="21"/>
        <w:shd w:val="clear" w:color="auto" w:fill="auto"/>
        <w:tabs>
          <w:tab w:val="left" w:pos="1411"/>
        </w:tabs>
        <w:spacing w:before="0" w:after="0" w:line="32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</w:p>
    <w:p w:rsidR="000A1F0B" w:rsidRDefault="00875D13" w:rsidP="00617697">
      <w:pPr>
        <w:pStyle w:val="21"/>
        <w:shd w:val="clear" w:color="auto" w:fill="auto"/>
        <w:tabs>
          <w:tab w:val="left" w:pos="1411"/>
        </w:tabs>
        <w:spacing w:before="0" w:after="0" w:line="32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617697">
        <w:rPr>
          <w:sz w:val="28"/>
          <w:szCs w:val="28"/>
          <w:lang w:eastAsia="ru-RU"/>
        </w:rPr>
        <w:t xml:space="preserve"> </w:t>
      </w:r>
      <w:r w:rsidR="000A1F0B">
        <w:rPr>
          <w:sz w:val="28"/>
          <w:szCs w:val="28"/>
          <w:lang w:eastAsia="ru-RU"/>
        </w:rPr>
        <w:t>администрации</w:t>
      </w:r>
      <w:r w:rsidR="00E672E4">
        <w:rPr>
          <w:sz w:val="28"/>
          <w:szCs w:val="28"/>
          <w:lang w:eastAsia="ru-RU"/>
        </w:rPr>
        <w:t xml:space="preserve"> </w:t>
      </w:r>
      <w:r w:rsidR="000A1F0B">
        <w:rPr>
          <w:sz w:val="28"/>
          <w:szCs w:val="28"/>
          <w:lang w:eastAsia="ru-RU"/>
        </w:rPr>
        <w:t>Карачаевского</w:t>
      </w:r>
    </w:p>
    <w:p w:rsidR="000A1F0B" w:rsidRDefault="000A1F0B" w:rsidP="000A1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</w:t>
      </w:r>
      <w:r w:rsidR="00DB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7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 Алботов</w:t>
      </w:r>
    </w:p>
    <w:p w:rsidR="00E672E4" w:rsidRDefault="00E672E4" w:rsidP="00E672E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2E4" w:rsidRPr="0054657E" w:rsidRDefault="00E672E4" w:rsidP="00E672E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E672E4" w:rsidRDefault="00875D13" w:rsidP="00E67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875D13" w:rsidRDefault="00875D13" w:rsidP="00E67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E672E4" w:rsidRPr="0054657E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– </w:t>
      </w:r>
    </w:p>
    <w:p w:rsidR="00875D13" w:rsidRDefault="00E672E4" w:rsidP="00E67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57E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875D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="00875D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</w:p>
    <w:p w:rsidR="00E672E4" w:rsidRPr="00875D13" w:rsidRDefault="00875D13" w:rsidP="00E6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72E4" w:rsidRPr="0054657E">
        <w:rPr>
          <w:rFonts w:ascii="Times New Roman" w:eastAsia="Times New Roman" w:hAnsi="Times New Roman" w:cs="Times New Roman"/>
          <w:sz w:val="28"/>
          <w:szCs w:val="28"/>
        </w:rPr>
        <w:t xml:space="preserve">онсультант – юрист                             </w:t>
      </w:r>
      <w:r w:rsidR="00E672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672E4" w:rsidRPr="005465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72E4" w:rsidRPr="005465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З.З. </w:t>
      </w:r>
      <w:r w:rsidR="00E672E4" w:rsidRPr="0054657E">
        <w:rPr>
          <w:rFonts w:ascii="Times New Roman" w:eastAsia="Times New Roman" w:hAnsi="Times New Roman" w:cs="Times New Roman"/>
          <w:sz w:val="28"/>
          <w:szCs w:val="28"/>
        </w:rPr>
        <w:t>Салпагарова</w:t>
      </w:r>
      <w:r w:rsidR="00E672E4" w:rsidRPr="00E6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2E4" w:rsidRDefault="00E672E4" w:rsidP="00E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E4" w:rsidRDefault="00E672E4" w:rsidP="00E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0ED9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E672E4" w:rsidRDefault="00E672E4" w:rsidP="00E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D9">
        <w:rPr>
          <w:rFonts w:ascii="Times New Roman" w:hAnsi="Times New Roman" w:cs="Times New Roman"/>
          <w:sz w:val="28"/>
          <w:szCs w:val="28"/>
        </w:rPr>
        <w:t>физической культуры,</w:t>
      </w:r>
    </w:p>
    <w:p w:rsidR="00E672E4" w:rsidRDefault="00E672E4" w:rsidP="00E6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D9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E672E4" w:rsidRDefault="00E672E4" w:rsidP="0087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5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З.Ю. Хатуева </w:t>
      </w:r>
    </w:p>
    <w:p w:rsidR="000A1F0B" w:rsidRDefault="000A1F0B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E672E4" w:rsidRDefault="00E672E4" w:rsidP="00E672E4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подготовлен отделом гражданской обороны и чрезвычайных ситуаций администрации Карачаевского муниципального района</w:t>
      </w:r>
    </w:p>
    <w:p w:rsidR="00E672E4" w:rsidRDefault="00E672E4" w:rsidP="00E672E4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2E4" w:rsidRPr="00875D13" w:rsidRDefault="00E672E4" w:rsidP="00E672E4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13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Pr="00875D13">
        <w:rPr>
          <w:rFonts w:ascii="Times New Roman" w:hAnsi="Times New Roman" w:cs="Times New Roman"/>
          <w:sz w:val="28"/>
          <w:szCs w:val="28"/>
        </w:rPr>
        <w:t xml:space="preserve">ник отдела                                     </w:t>
      </w:r>
      <w:r w:rsidRPr="00875D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5D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75D13">
        <w:rPr>
          <w:rFonts w:ascii="Times New Roman" w:eastAsia="Times New Roman" w:hAnsi="Times New Roman" w:cs="Times New Roman"/>
          <w:sz w:val="28"/>
          <w:szCs w:val="28"/>
        </w:rPr>
        <w:t>Р.Ю. Наурузов</w:t>
      </w:r>
    </w:p>
    <w:p w:rsidR="00E672E4" w:rsidRDefault="00E672E4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45050" w:rsidRPr="00345050" w:rsidRDefault="00345050" w:rsidP="00345050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345050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Карачаевского 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             №</w:t>
      </w:r>
    </w:p>
    <w:p w:rsidR="00345050" w:rsidRDefault="00345050" w:rsidP="00345050">
      <w:pPr>
        <w:spacing w:after="0"/>
        <w:ind w:right="-873"/>
        <w:rPr>
          <w:sz w:val="28"/>
          <w:szCs w:val="28"/>
        </w:rPr>
      </w:pPr>
    </w:p>
    <w:p w:rsidR="00345050" w:rsidRPr="004D6D91" w:rsidRDefault="00345050" w:rsidP="00345050">
      <w:pPr>
        <w:spacing w:after="0"/>
        <w:ind w:right="-873"/>
        <w:rPr>
          <w:sz w:val="28"/>
          <w:szCs w:val="28"/>
        </w:rPr>
      </w:pPr>
    </w:p>
    <w:p w:rsidR="00345050" w:rsidRPr="003A7DE2" w:rsidRDefault="00345050" w:rsidP="00345050">
      <w:pPr>
        <w:spacing w:after="0" w:line="320" w:lineRule="exact"/>
        <w:ind w:right="20"/>
        <w:rPr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 xml:space="preserve">об учебно-консультационных пунктах по гражданской 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>обороне, чрезвычайным ситуациям и пожарной безопасности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>Карачаевского муниципального района</w:t>
      </w:r>
    </w:p>
    <w:p w:rsidR="00345050" w:rsidRDefault="00345050" w:rsidP="00345050">
      <w:pPr>
        <w:spacing w:after="0" w:line="320" w:lineRule="exact"/>
        <w:ind w:left="20" w:firstLine="740"/>
        <w:jc w:val="center"/>
        <w:rPr>
          <w:b/>
          <w:sz w:val="28"/>
          <w:szCs w:val="28"/>
        </w:rPr>
      </w:pPr>
    </w:p>
    <w:p w:rsidR="00345050" w:rsidRDefault="00345050" w:rsidP="00345050">
      <w:pPr>
        <w:spacing w:after="0" w:line="320" w:lineRule="exact"/>
        <w:ind w:left="20" w:firstLine="740"/>
        <w:jc w:val="center"/>
        <w:rPr>
          <w:b/>
          <w:sz w:val="28"/>
          <w:szCs w:val="28"/>
        </w:rPr>
      </w:pPr>
    </w:p>
    <w:p w:rsidR="00345050" w:rsidRPr="004E3A62" w:rsidRDefault="00345050" w:rsidP="003450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AC">
        <w:rPr>
          <w:rFonts w:ascii="Times New Roman" w:hAnsi="Times New Roman" w:cs="Times New Roman"/>
          <w:sz w:val="28"/>
          <w:szCs w:val="28"/>
        </w:rPr>
        <w:t>1.1. Учебно-консультационные пункты по гражданской обороне чрезвычайным ситуациям и пожарной безопасности (далее - УКП) предназначены для обучения населения, не занятого в производстве и сфере обслуживания (неработающее население) по проблемам гражданской обороны, защиты от чрезвычайных ситуаций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2AC">
        <w:rPr>
          <w:rFonts w:ascii="Times New Roman" w:hAnsi="Times New Roman" w:cs="Times New Roman"/>
          <w:sz w:val="28"/>
          <w:szCs w:val="28"/>
        </w:rPr>
        <w:t>1.2. В своей деятельности администрация учебно-консультационного пункта руководствуется законами Российской Федерации, рекомендациями Министерства Российской Федерации по делам гражданской обороны, чрезвычайным ситуациям и ликвидации последствий стихийных бедствий, нормативно-правовыми актами администрации 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1.3.</w:t>
      </w:r>
      <w:r w:rsidRPr="0018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DDE">
        <w:rPr>
          <w:rFonts w:ascii="Times New Roman" w:hAnsi="Times New Roman" w:cs="Times New Roman"/>
          <w:sz w:val="28"/>
          <w:szCs w:val="28"/>
        </w:rPr>
        <w:t>Основными задачами УКП являются: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организация обучения неработающего населения по программам, утвержденным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России);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выработка практических навыков действий в условиях чрезвычайных ситуаций мирного и военного времени;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повышения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пропаганда важности и необходимости всех мероприятий гражданской обороны в современных условиях.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1.4. УКП размещаются в муниципальных казенных общеобразовательных учреждениях Карачаевского муниципального района.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1.5.</w:t>
      </w:r>
      <w:r w:rsidRPr="0018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DDE">
        <w:rPr>
          <w:rFonts w:ascii="Times New Roman" w:hAnsi="Times New Roman" w:cs="Times New Roman"/>
          <w:sz w:val="28"/>
          <w:szCs w:val="28"/>
        </w:rPr>
        <w:t>В состав УКП могут входить: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начальник УКП;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DDE">
        <w:rPr>
          <w:rFonts w:ascii="Times New Roman" w:hAnsi="Times New Roman" w:cs="Times New Roman"/>
          <w:sz w:val="28"/>
          <w:szCs w:val="28"/>
        </w:rPr>
        <w:t>1-2 организатора (консультанта).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УКП, инструктор (консультант) могут быть штатными, рабо</w:t>
      </w:r>
      <w:r>
        <w:rPr>
          <w:rFonts w:ascii="Times New Roman" w:hAnsi="Times New Roman" w:cs="Times New Roman"/>
          <w:sz w:val="28"/>
          <w:szCs w:val="28"/>
        </w:rPr>
        <w:lastRenderedPageBreak/>
        <w:t>тать по совместительству или на общественных началах.</w:t>
      </w:r>
    </w:p>
    <w:p w:rsidR="00345050" w:rsidRPr="00183DD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50" w:rsidRPr="00C47D3B" w:rsidRDefault="00345050" w:rsidP="003450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3B">
        <w:rPr>
          <w:rFonts w:ascii="Times New Roman" w:hAnsi="Times New Roman" w:cs="Times New Roman"/>
          <w:b/>
          <w:sz w:val="28"/>
          <w:szCs w:val="28"/>
        </w:rPr>
        <w:t>2. Организация работы УКП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2.1. Общее руководство подготовкой неработающего населения осуществляет начальник отдела гражданской обороны и чрезвычайных ситуаций администрации Карачаевского муниципального района по согласованию с управлением образования, физической культуры, спорта и молодежной политики администрации Карачаевского муниципального района и заместителем Главы администрации Карачаевского муниципального района, курирующего вопросы указанной сферы. Он определяет материально-техническое обеспечение ответственных за работу лиц и другие организационные вопросы.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2.2. Обучение населения осуществляется путем: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проведения занятий по программе, утвержденной МЧС России;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обороны;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345050" w:rsidRPr="00C47D3B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участия в учениях и тренировках по гражданской обороне и защите от чрезвычайных ситуаций.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D3B">
        <w:rPr>
          <w:rFonts w:ascii="Times New Roman" w:hAnsi="Times New Roman" w:cs="Times New Roman"/>
          <w:sz w:val="28"/>
          <w:szCs w:val="28"/>
        </w:rPr>
        <w:t>2.3. 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</w:t>
      </w:r>
      <w:r>
        <w:rPr>
          <w:rFonts w:ascii="Times New Roman" w:hAnsi="Times New Roman" w:cs="Times New Roman"/>
          <w:sz w:val="28"/>
          <w:szCs w:val="28"/>
        </w:rPr>
        <w:t>ций мирного и военного времени.</w:t>
      </w:r>
    </w:p>
    <w:p w:rsidR="00345050" w:rsidRPr="00F41B8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86">
        <w:rPr>
          <w:rFonts w:ascii="Times New Roman" w:hAnsi="Times New Roman" w:cs="Times New Roman"/>
          <w:sz w:val="28"/>
          <w:szCs w:val="28"/>
        </w:rPr>
        <w:t>2.4. Обучение населения осуществляется, по возможности круглогодично. Наиболее целесообразный срок обучения в группах - с 1 ноября по 31 мая. В другое время проводятся консультации и другие мероприятия.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86">
        <w:rPr>
          <w:rFonts w:ascii="Times New Roman" w:hAnsi="Times New Roman" w:cs="Times New Roman"/>
          <w:sz w:val="28"/>
          <w:szCs w:val="28"/>
        </w:rPr>
        <w:t>2.5. 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обороны, защиты от чрезвычайных ситуаций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86">
        <w:rPr>
          <w:rFonts w:ascii="Times New Roman" w:hAnsi="Times New Roman" w:cs="Times New Roman"/>
          <w:sz w:val="28"/>
          <w:szCs w:val="28"/>
        </w:rPr>
        <w:t>2.6. С учетом местных условий и подготовленности обучаемых, тематику занятий ежегодно уточняет</w:t>
      </w:r>
      <w:r>
        <w:t xml:space="preserve"> </w:t>
      </w:r>
      <w:r w:rsidRPr="00C47D3B">
        <w:rPr>
          <w:rFonts w:ascii="Times New Roman" w:hAnsi="Times New Roman" w:cs="Times New Roman"/>
          <w:sz w:val="28"/>
          <w:szCs w:val="28"/>
        </w:rPr>
        <w:t>начальник отдела гражданской обороны и чрезвычайных ситуаций администрации Карачаевского муниципального района по согласованию с управлением образования, физической культуры, спорта и молодежной политики администрации Карачаевского муниципального района и заместителем Главы администрации Карачаевского муниципального района, курирующего вопросы указанной сферы</w:t>
      </w:r>
      <w:r>
        <w:t>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9ED">
        <w:rPr>
          <w:rFonts w:ascii="Times New Roman" w:hAnsi="Times New Roman" w:cs="Times New Roman"/>
          <w:sz w:val="28"/>
          <w:szCs w:val="28"/>
        </w:rPr>
        <w:t>2.7. Традиционные формы проведения занятий с данной категорией обу</w:t>
      </w:r>
      <w:r w:rsidRPr="00E759ED">
        <w:rPr>
          <w:rFonts w:ascii="Times New Roman" w:hAnsi="Times New Roman" w:cs="Times New Roman"/>
          <w:sz w:val="28"/>
          <w:szCs w:val="28"/>
        </w:rPr>
        <w:lastRenderedPageBreak/>
        <w:t>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викторины;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вопросов и ответов;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дискуссии;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9ED">
        <w:rPr>
          <w:rFonts w:ascii="Times New Roman" w:hAnsi="Times New Roman" w:cs="Times New Roman"/>
          <w:sz w:val="28"/>
          <w:szCs w:val="28"/>
        </w:rPr>
        <w:t xml:space="preserve">встречи с участниками ликвидаций последствий чрезвычайных ситуаций, руководящим составом и </w:t>
      </w:r>
      <w:r>
        <w:rPr>
          <w:rFonts w:ascii="Times New Roman" w:hAnsi="Times New Roman" w:cs="Times New Roman"/>
          <w:sz w:val="28"/>
          <w:szCs w:val="28"/>
        </w:rPr>
        <w:t>ветеранами гражданской обороны;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9ED">
        <w:rPr>
          <w:rFonts w:ascii="Times New Roman" w:hAnsi="Times New Roman" w:cs="Times New Roman"/>
          <w:sz w:val="28"/>
          <w:szCs w:val="28"/>
        </w:rPr>
        <w:t>просмотр видеоматериал</w:t>
      </w:r>
      <w:r>
        <w:rPr>
          <w:rFonts w:ascii="Times New Roman" w:hAnsi="Times New Roman" w:cs="Times New Roman"/>
          <w:sz w:val="28"/>
          <w:szCs w:val="28"/>
        </w:rPr>
        <w:t>ов, прослушивание аудиозаписей.</w:t>
      </w:r>
    </w:p>
    <w:p w:rsidR="00345050" w:rsidRPr="00797E04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04">
        <w:rPr>
          <w:rFonts w:ascii="Times New Roman" w:hAnsi="Times New Roman" w:cs="Times New Roman"/>
          <w:sz w:val="28"/>
          <w:szCs w:val="28"/>
        </w:rPr>
        <w:t>2.8.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эвакуационным мероприятиям.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04">
        <w:rPr>
          <w:rFonts w:ascii="Times New Roman" w:hAnsi="Times New Roman" w:cs="Times New Roman"/>
          <w:sz w:val="28"/>
          <w:szCs w:val="28"/>
        </w:rPr>
        <w:t xml:space="preserve">2.9. Для проведения занятий и консультаций привлекаются </w:t>
      </w:r>
      <w:r>
        <w:rPr>
          <w:rFonts w:ascii="Times New Roman" w:hAnsi="Times New Roman" w:cs="Times New Roman"/>
          <w:sz w:val="28"/>
          <w:szCs w:val="28"/>
        </w:rPr>
        <w:t>работники отдела гражданской обороны и чрезвычайных ситуаций администрации Карачаевского муниципального района, учителя основ безопасности жизнедеятельности общеобразовательных учреждений, сотрудники органов внутренних дел</w:t>
      </w:r>
      <w:r w:rsidRPr="00797E04">
        <w:rPr>
          <w:rFonts w:ascii="Times New Roman" w:hAnsi="Times New Roman" w:cs="Times New Roman"/>
          <w:sz w:val="28"/>
          <w:szCs w:val="28"/>
        </w:rPr>
        <w:t xml:space="preserve">. По медицинским темам и по вопросам психологической подготовки занятия проводят работники органов здравоохранения. </w:t>
      </w:r>
    </w:p>
    <w:p w:rsidR="00345050" w:rsidRPr="00450D5E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2.10. Контроль за работой УКП осуществляют отдел гражданской обороны и чрезвычайных ситуаций администрации Карачаевского муниципального района.</w:t>
      </w:r>
    </w:p>
    <w:p w:rsidR="00345050" w:rsidRPr="00507F57" w:rsidRDefault="00345050" w:rsidP="0034505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57">
        <w:rPr>
          <w:rFonts w:ascii="Times New Roman" w:hAnsi="Times New Roman" w:cs="Times New Roman"/>
          <w:b/>
          <w:sz w:val="28"/>
          <w:szCs w:val="28"/>
        </w:rPr>
        <w:t>3. Оборудование и оснащение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3.1. УКП оборудуются в муниципальных казенных общеобразовательных учреждениях Карачаевского муниципального района, в помещениях где есть возможность создать необходимые условия для организации учебного процесса. На видном месте располагается распорядок дня и расписания занятий и консультаций.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3.2. 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3.3. Технические средства обучения: телевизор, видеомагнитофон или dvd приемник, средства статической проекции, приемник радиовещания.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3.4. Помещение оборудуется следующими стендами: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классификация чрезвычайных ситуаций;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права и обязанности граждан по гражданской обороне и защите от чрезвычайных ситуаций;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сигналы оповещения и действия по ним;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порядок и правила проведения эвакуации;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lastRenderedPageBreak/>
        <w:t>оказание само- и взаимопомощи;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действия населения по предупреждению террористических акций.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3.5. Учебное имущество: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противогазы гражданские для взрослых и детей - 10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респираторы (разные) - 3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дозиметры бытовые - 2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комплект индивидуальный медицинский гражданской защиты (КИМГЗ) - 1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огнетушители (разные) - 2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ватно-марлевые повязки (ВМП) - 2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индивидуальный противохимический пакет (ИПП) - 2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пакет перевязочный индивидуальный (ППИ) - 2 шт.;</w:t>
      </w:r>
    </w:p>
    <w:p w:rsidR="00345050" w:rsidRPr="00507F57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57">
        <w:rPr>
          <w:rFonts w:ascii="Times New Roman" w:hAnsi="Times New Roman" w:cs="Times New Roman"/>
          <w:sz w:val="28"/>
          <w:szCs w:val="28"/>
        </w:rPr>
        <w:t>вата и другие материалы для изготовления простейших средств индивидуальной защиты;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первой помощи - 1 шт.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4D">
        <w:rPr>
          <w:rFonts w:ascii="Times New Roman" w:hAnsi="Times New Roman" w:cs="Times New Roman"/>
          <w:sz w:val="28"/>
          <w:szCs w:val="28"/>
        </w:rPr>
        <w:t>3.</w:t>
      </w:r>
      <w:r w:rsidRPr="00853033">
        <w:rPr>
          <w:rFonts w:ascii="Times New Roman" w:hAnsi="Times New Roman" w:cs="Times New Roman"/>
          <w:sz w:val="28"/>
          <w:szCs w:val="28"/>
        </w:rPr>
        <w:t>6. Применительно к тематике обучения для повышения наглядности и обеспечения самостоятельной работы, обучаемых на УКП, необходимо иметь комплекты плакатов, схем, видеофильмов, слайдов, диапозитивов, законодательные и нормативные акт</w:t>
      </w:r>
      <w:r>
        <w:rPr>
          <w:rFonts w:ascii="Times New Roman" w:hAnsi="Times New Roman" w:cs="Times New Roman"/>
          <w:sz w:val="28"/>
          <w:szCs w:val="28"/>
        </w:rPr>
        <w:t>ы (выписки), подшивки журналов «Гражданская защита» и «Военные знания»</w:t>
      </w:r>
      <w:r w:rsidRPr="00853033">
        <w:rPr>
          <w:rFonts w:ascii="Times New Roman" w:hAnsi="Times New Roman" w:cs="Times New Roman"/>
          <w:sz w:val="28"/>
          <w:szCs w:val="28"/>
        </w:rPr>
        <w:t>, памятки, рекомендации, учебно-методические пособия.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3.7. 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3.8. Документация УКП: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постановление администрации Карачаевского муниципального района о создании УКП на территории Карачаевского муниципального района;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положение об УКП;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план работы УКП на год;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распорядок дня работы УКП;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расписание занятий и консультаций;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журналы учета занятий и консультаций;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журнал персонального учета населения, прошедшего обучение на УКП;</w:t>
      </w:r>
    </w:p>
    <w:p w:rsidR="00345050" w:rsidRPr="00853033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33">
        <w:rPr>
          <w:rFonts w:ascii="Times New Roman" w:hAnsi="Times New Roman" w:cs="Times New Roman"/>
          <w:sz w:val="28"/>
          <w:szCs w:val="28"/>
        </w:rPr>
        <w:t>списки неработающего населения.</w:t>
      </w:r>
    </w:p>
    <w:p w:rsidR="00345050" w:rsidRPr="007B328D" w:rsidRDefault="00345050" w:rsidP="0034505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8D">
        <w:rPr>
          <w:rFonts w:ascii="Times New Roman" w:hAnsi="Times New Roman" w:cs="Times New Roman"/>
          <w:b/>
          <w:sz w:val="28"/>
          <w:szCs w:val="28"/>
        </w:rPr>
        <w:t>4. Обязанности начальника (организатора, консультанта) УКП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8D">
        <w:rPr>
          <w:rFonts w:ascii="Times New Roman" w:hAnsi="Times New Roman" w:cs="Times New Roman"/>
          <w:sz w:val="28"/>
          <w:szCs w:val="28"/>
        </w:rPr>
        <w:t>4.1. Начальник (организатор, консультант) УКП подчиняется начальнику управления образования, физической культуры, спорта и молодежной политики администрации Карачаевского муниципального района и директору соответствующего муниципального казенного общеобразовательного учрежде</w:t>
      </w:r>
      <w:r w:rsidRPr="007B328D">
        <w:rPr>
          <w:rFonts w:ascii="Times New Roman" w:hAnsi="Times New Roman" w:cs="Times New Roman"/>
          <w:sz w:val="28"/>
          <w:szCs w:val="28"/>
        </w:rPr>
        <w:lastRenderedPageBreak/>
        <w:t>ния. Он отвечает за планирование, организацию и ход учебного процесса, сост</w:t>
      </w:r>
      <w:r>
        <w:rPr>
          <w:rFonts w:ascii="Times New Roman" w:hAnsi="Times New Roman" w:cs="Times New Roman"/>
          <w:sz w:val="28"/>
          <w:szCs w:val="28"/>
        </w:rPr>
        <w:t>ояние учебно-материальной базы.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4.2. Обязанности начальника (организатора, консультанта) УКП: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разрабатывать и вести планирующие, учетные и отчетные документы;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проводить занятия и консультации в объеме, установленном приказом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61A6">
        <w:rPr>
          <w:rFonts w:ascii="Times New Roman" w:hAnsi="Times New Roman" w:cs="Times New Roman"/>
          <w:sz w:val="28"/>
          <w:szCs w:val="28"/>
        </w:rPr>
        <w:t>, при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1A6">
        <w:rPr>
          <w:rFonts w:ascii="Times New Roman" w:hAnsi="Times New Roman" w:cs="Times New Roman"/>
          <w:sz w:val="28"/>
          <w:szCs w:val="28"/>
        </w:rPr>
        <w:t xml:space="preserve"> создан УКП;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проводить инструктаж руководителей занятий и старших групп;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вести учет подготовки неработающего населения в закрепленных за УКП населенных пунктах;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 xml:space="preserve">составлять годовой отчет о выполнении плана работы УКП и представлять его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61A6">
        <w:rPr>
          <w:rFonts w:ascii="Times New Roman" w:hAnsi="Times New Roman" w:cs="Times New Roman"/>
          <w:sz w:val="28"/>
          <w:szCs w:val="28"/>
        </w:rPr>
        <w:t>, при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1A6">
        <w:rPr>
          <w:rFonts w:ascii="Times New Roman" w:hAnsi="Times New Roman" w:cs="Times New Roman"/>
          <w:sz w:val="28"/>
          <w:szCs w:val="28"/>
        </w:rPr>
        <w:t xml:space="preserve"> создан УКП;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 и предоставлять их в управление образования, физической культуры, спорта и молодежной политики администрации Карачаевского муниципального района;</w:t>
      </w:r>
    </w:p>
    <w:p w:rsidR="00345050" w:rsidRPr="006F61A6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345050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6">
        <w:rPr>
          <w:rFonts w:ascii="Times New Roman" w:hAnsi="Times New Roman" w:cs="Times New Roman"/>
          <w:sz w:val="28"/>
          <w:szCs w:val="28"/>
        </w:rPr>
        <w:t>поддерживать постоянное взаимодействие по вопросам обучения с отделом гражданской обороны и чрезвычайных ситуаций администрации Карачаевского муниципального района.</w:t>
      </w:r>
    </w:p>
    <w:p w:rsidR="00345050" w:rsidRPr="00156782" w:rsidRDefault="00345050" w:rsidP="00345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782">
        <w:rPr>
          <w:rFonts w:ascii="Times New Roman" w:hAnsi="Times New Roman" w:cs="Times New Roman"/>
          <w:sz w:val="28"/>
          <w:szCs w:val="28"/>
        </w:rPr>
        <w:t>4.3. 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:rsidR="00345050" w:rsidRDefault="00345050" w:rsidP="00345050">
      <w:pPr>
        <w:spacing w:after="0" w:line="320" w:lineRule="exact"/>
        <w:ind w:left="20" w:hanging="20"/>
        <w:rPr>
          <w:b/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345050" w:rsidRPr="00345050" w:rsidRDefault="00345050" w:rsidP="00345050">
      <w:pPr>
        <w:spacing w:after="0" w:line="320" w:lineRule="exact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Карачаевского 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050">
        <w:rPr>
          <w:rFonts w:ascii="Times New Roman" w:hAnsi="Times New Roman" w:cs="Times New Roman"/>
          <w:sz w:val="28"/>
          <w:szCs w:val="28"/>
        </w:rPr>
        <w:t>З.З. Салпагарова</w:t>
      </w:r>
    </w:p>
    <w:p w:rsidR="00345050" w:rsidRPr="00345050" w:rsidRDefault="00345050" w:rsidP="0034505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Pr="004D6D91" w:rsidRDefault="00345050" w:rsidP="0034505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Pr="004D6D91" w:rsidRDefault="00345050" w:rsidP="00345050">
      <w:pPr>
        <w:spacing w:line="6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Default="00345050" w:rsidP="0034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Default="00345050" w:rsidP="0034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Default="00345050" w:rsidP="0034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Pr="00345050" w:rsidRDefault="00345050" w:rsidP="00345050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345050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Карачаевского 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             №</w:t>
      </w: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</w:p>
    <w:p w:rsidR="00345050" w:rsidRPr="00345050" w:rsidRDefault="00345050" w:rsidP="00345050">
      <w:pPr>
        <w:spacing w:after="0"/>
        <w:ind w:right="-873"/>
        <w:rPr>
          <w:rFonts w:ascii="Times New Roman" w:hAnsi="Times New Roman" w:cs="Times New Roman"/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 xml:space="preserve">учебно-консультационных пунктов по гражданской обороне, 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 xml:space="preserve">чрезвычайным ситуациям и пожарной безопасности 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50">
        <w:rPr>
          <w:rFonts w:ascii="Times New Roman" w:hAnsi="Times New Roman" w:cs="Times New Roman"/>
          <w:b/>
          <w:sz w:val="28"/>
          <w:szCs w:val="28"/>
        </w:rPr>
        <w:t>Карачаевского муниципального района</w:t>
      </w: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498"/>
        <w:gridCol w:w="3730"/>
        <w:gridCol w:w="1984"/>
        <w:gridCol w:w="2618"/>
      </w:tblGrid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  <w:b/>
              </w:rPr>
              <w:t>Учебно-консультационный пункт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УКП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  <w:b/>
              </w:rPr>
              <w:t>Закрепленный за УКП населенный пункт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Верхняя Мара»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 xml:space="preserve">директор учреждения 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Верхняя Мара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Нижняя Мара»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аул Нижняя Мара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пос. Правокубанский»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пос. Правокубанский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а.Кумыш»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Кумыш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с. Коста Хетагурова»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село Коста Хетагурова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Учкулан»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аул Учкулан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345050">
              <w:rPr>
                <w:rFonts w:ascii="Times New Roman" w:hAnsi="Times New Roman" w:cs="Times New Roman"/>
              </w:rPr>
              <w:lastRenderedPageBreak/>
              <w:t>школа а. Карт-Джурт»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lastRenderedPageBreak/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345050">
              <w:rPr>
                <w:rFonts w:ascii="Times New Roman" w:hAnsi="Times New Roman" w:cs="Times New Roman"/>
              </w:rPr>
              <w:t>аул Карт-Джурт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Хурзук»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Хурзук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Каменномост»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Каменномост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Верхняя Теберда»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Верхняя Теберда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Нижняя Теберда»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Нижняя Теберда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Новая Теберда»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Новая Теберда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Джингирик»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Джингирик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а. Хумара»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аул Хумара</w:t>
            </w:r>
          </w:p>
        </w:tc>
      </w:tr>
      <w:tr w:rsidR="00345050" w:rsidRPr="00345050" w:rsidTr="00CB7898">
        <w:tc>
          <w:tcPr>
            <w:tcW w:w="498" w:type="dxa"/>
          </w:tcPr>
          <w:p w:rsidR="00345050" w:rsidRPr="00345050" w:rsidRDefault="00345050" w:rsidP="00CB7898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0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пос. Новый Карачай»</w:t>
            </w:r>
          </w:p>
        </w:tc>
        <w:tc>
          <w:tcPr>
            <w:tcW w:w="1984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директор учреждения</w:t>
            </w:r>
          </w:p>
        </w:tc>
        <w:tc>
          <w:tcPr>
            <w:tcW w:w="2618" w:type="dxa"/>
          </w:tcPr>
          <w:p w:rsidR="00345050" w:rsidRPr="00345050" w:rsidRDefault="00345050" w:rsidP="00CB789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45050">
              <w:rPr>
                <w:rFonts w:ascii="Times New Roman" w:hAnsi="Times New Roman" w:cs="Times New Roman"/>
              </w:rPr>
              <w:t>пос. Новый Карачай</w:t>
            </w:r>
          </w:p>
        </w:tc>
      </w:tr>
    </w:tbl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50" w:rsidRPr="00345050" w:rsidRDefault="00345050" w:rsidP="00345050">
      <w:pPr>
        <w:spacing w:after="0" w:line="320" w:lineRule="exact"/>
        <w:ind w:left="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345050" w:rsidRPr="00345050" w:rsidRDefault="00345050" w:rsidP="00345050">
      <w:pPr>
        <w:spacing w:after="0" w:line="32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345050">
        <w:rPr>
          <w:rFonts w:ascii="Times New Roman" w:hAnsi="Times New Roman" w:cs="Times New Roman"/>
          <w:sz w:val="28"/>
          <w:szCs w:val="28"/>
        </w:rPr>
        <w:t>Карачаевского муниципального района                                З.З. Салпагарова</w:t>
      </w:r>
    </w:p>
    <w:p w:rsidR="00345050" w:rsidRPr="004D6D91" w:rsidRDefault="00345050" w:rsidP="0034505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050" w:rsidRPr="000A1F0B" w:rsidRDefault="00345050" w:rsidP="000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bookmarkStart w:id="0" w:name="_GoBack"/>
      <w:bookmarkEnd w:id="0"/>
    </w:p>
    <w:sectPr w:rsidR="00345050" w:rsidRPr="000A1F0B" w:rsidSect="00AA5BF4">
      <w:headerReference w:type="default" r:id="rId8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BB" w:rsidRDefault="004607BB" w:rsidP="00A879D2">
      <w:pPr>
        <w:spacing w:after="0" w:line="240" w:lineRule="auto"/>
      </w:pPr>
      <w:r>
        <w:separator/>
      </w:r>
    </w:p>
  </w:endnote>
  <w:endnote w:type="continuationSeparator" w:id="0">
    <w:p w:rsidR="004607BB" w:rsidRDefault="004607BB" w:rsidP="00A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BB" w:rsidRDefault="004607BB" w:rsidP="00A879D2">
      <w:pPr>
        <w:spacing w:after="0" w:line="240" w:lineRule="auto"/>
      </w:pPr>
      <w:r>
        <w:separator/>
      </w:r>
    </w:p>
  </w:footnote>
  <w:footnote w:type="continuationSeparator" w:id="0">
    <w:p w:rsidR="004607BB" w:rsidRDefault="004607BB" w:rsidP="00A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5172"/>
      <w:docPartObj>
        <w:docPartGallery w:val="Page Numbers (Top of Page)"/>
        <w:docPartUnique/>
      </w:docPartObj>
    </w:sdtPr>
    <w:sdtEndPr/>
    <w:sdtContent>
      <w:p w:rsidR="00A879D2" w:rsidRDefault="000C26E7">
        <w:pPr>
          <w:pStyle w:val="a4"/>
          <w:jc w:val="center"/>
        </w:pPr>
        <w:r>
          <w:fldChar w:fldCharType="begin"/>
        </w:r>
        <w:r w:rsidR="00423E09">
          <w:instrText xml:space="preserve"> PAGE   \* MERGEFORMAT </w:instrText>
        </w:r>
        <w:r>
          <w:fldChar w:fldCharType="separate"/>
        </w:r>
        <w:r w:rsidR="00345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879D2" w:rsidRDefault="00A87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8451D"/>
    <w:multiLevelType w:val="multilevel"/>
    <w:tmpl w:val="6AFEE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5B4D41"/>
    <w:multiLevelType w:val="hybridMultilevel"/>
    <w:tmpl w:val="C1EE5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5C26"/>
    <w:multiLevelType w:val="multilevel"/>
    <w:tmpl w:val="DC52C9C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B"/>
    <w:rsid w:val="000A1F0B"/>
    <w:rsid w:val="000A5F90"/>
    <w:rsid w:val="000C26E7"/>
    <w:rsid w:val="000D79D1"/>
    <w:rsid w:val="000E73FB"/>
    <w:rsid w:val="001303CB"/>
    <w:rsid w:val="001421E4"/>
    <w:rsid w:val="0023204B"/>
    <w:rsid w:val="002851FC"/>
    <w:rsid w:val="00304819"/>
    <w:rsid w:val="00313CC2"/>
    <w:rsid w:val="003349A4"/>
    <w:rsid w:val="00345050"/>
    <w:rsid w:val="003E46FC"/>
    <w:rsid w:val="00402755"/>
    <w:rsid w:val="00423E09"/>
    <w:rsid w:val="004607BB"/>
    <w:rsid w:val="00464D23"/>
    <w:rsid w:val="004939C5"/>
    <w:rsid w:val="004F79A4"/>
    <w:rsid w:val="00503994"/>
    <w:rsid w:val="00563BF9"/>
    <w:rsid w:val="005E122C"/>
    <w:rsid w:val="0061548B"/>
    <w:rsid w:val="00617697"/>
    <w:rsid w:val="00663516"/>
    <w:rsid w:val="007463B5"/>
    <w:rsid w:val="00875D13"/>
    <w:rsid w:val="008D1916"/>
    <w:rsid w:val="008D65FD"/>
    <w:rsid w:val="0090155F"/>
    <w:rsid w:val="00910BA8"/>
    <w:rsid w:val="009C490B"/>
    <w:rsid w:val="009F1D1E"/>
    <w:rsid w:val="00A7247A"/>
    <w:rsid w:val="00A75056"/>
    <w:rsid w:val="00A879D2"/>
    <w:rsid w:val="00AA5BF4"/>
    <w:rsid w:val="00AB6E33"/>
    <w:rsid w:val="00AE44AF"/>
    <w:rsid w:val="00AF46CF"/>
    <w:rsid w:val="00B13EAE"/>
    <w:rsid w:val="00B56293"/>
    <w:rsid w:val="00B77B1B"/>
    <w:rsid w:val="00B81CBD"/>
    <w:rsid w:val="00BC6BEE"/>
    <w:rsid w:val="00C44E2D"/>
    <w:rsid w:val="00CE014B"/>
    <w:rsid w:val="00D01C1F"/>
    <w:rsid w:val="00D3235A"/>
    <w:rsid w:val="00D5625B"/>
    <w:rsid w:val="00DB3912"/>
    <w:rsid w:val="00DE2834"/>
    <w:rsid w:val="00DE2E93"/>
    <w:rsid w:val="00E2047A"/>
    <w:rsid w:val="00E672E4"/>
    <w:rsid w:val="00EA1C65"/>
    <w:rsid w:val="00EA4338"/>
    <w:rsid w:val="00EC2659"/>
    <w:rsid w:val="00F4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37B0-974B-4C09-A33D-972223F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1D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D1E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9F1D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1D1E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locked/>
    <w:rsid w:val="009F1D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9F1D1E"/>
    <w:pPr>
      <w:widowControl w:val="0"/>
      <w:shd w:val="clear" w:color="auto" w:fill="FFFFFF"/>
      <w:spacing w:before="420" w:after="300" w:line="313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3"/>
    <w:rsid w:val="009F1D1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A8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9D2"/>
  </w:style>
  <w:style w:type="paragraph" w:styleId="a6">
    <w:name w:val="footer"/>
    <w:basedOn w:val="a"/>
    <w:link w:val="a7"/>
    <w:uiPriority w:val="99"/>
    <w:semiHidden/>
    <w:unhideWhenUsed/>
    <w:rsid w:val="00A8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9D2"/>
  </w:style>
  <w:style w:type="paragraph" w:styleId="a8">
    <w:name w:val="Balloon Text"/>
    <w:basedOn w:val="a"/>
    <w:link w:val="a9"/>
    <w:uiPriority w:val="99"/>
    <w:semiHidden/>
    <w:unhideWhenUsed/>
    <w:rsid w:val="00AB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E3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72E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42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450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7209-0CA1-428A-8ADB-0024151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RePack by Diakov</cp:lastModifiedBy>
  <cp:revision>2</cp:revision>
  <cp:lastPrinted>2018-06-26T14:11:00Z</cp:lastPrinted>
  <dcterms:created xsi:type="dcterms:W3CDTF">2018-07-23T11:42:00Z</dcterms:created>
  <dcterms:modified xsi:type="dcterms:W3CDTF">2018-07-23T11:42:00Z</dcterms:modified>
</cp:coreProperties>
</file>