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EB" w:rsidRDefault="00736CEB" w:rsidP="00745D9E">
      <w:pPr>
        <w:spacing w:line="276" w:lineRule="auto"/>
        <w:ind w:left="2124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36CEB" w:rsidRDefault="00736CEB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736CEB" w:rsidRDefault="00736CEB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КАРАЧАЕВСКОГО МУНИЦИПАЛЬНОГО РАЙОНА</w:t>
      </w:r>
    </w:p>
    <w:p w:rsidR="00490ED5" w:rsidRDefault="00736CEB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736CEB" w:rsidRPr="00736CEB" w:rsidRDefault="00736CEB" w:rsidP="00745D9E">
      <w:pPr>
        <w:spacing w:line="276" w:lineRule="auto"/>
        <w:jc w:val="center"/>
        <w:rPr>
          <w:sz w:val="28"/>
          <w:szCs w:val="28"/>
        </w:rPr>
      </w:pPr>
    </w:p>
    <w:p w:rsidR="00736CEB" w:rsidRDefault="00736CEB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36CEB">
        <w:rPr>
          <w:sz w:val="28"/>
          <w:szCs w:val="28"/>
        </w:rPr>
        <w:t>. Карачаевск</w:t>
      </w:r>
    </w:p>
    <w:p w:rsidR="00736CEB" w:rsidRDefault="00736CEB" w:rsidP="00745D9E">
      <w:pPr>
        <w:spacing w:line="276" w:lineRule="auto"/>
        <w:jc w:val="center"/>
        <w:rPr>
          <w:sz w:val="28"/>
          <w:szCs w:val="28"/>
        </w:rPr>
      </w:pPr>
    </w:p>
    <w:p w:rsidR="00736CEB" w:rsidRDefault="00736CEB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Антитеррористической комиссии в Карачаевском муниципальном районе</w:t>
      </w:r>
    </w:p>
    <w:p w:rsidR="00736CEB" w:rsidRDefault="00736CEB" w:rsidP="00745D9E">
      <w:pPr>
        <w:spacing w:line="276" w:lineRule="auto"/>
        <w:jc w:val="both"/>
        <w:rPr>
          <w:sz w:val="28"/>
          <w:szCs w:val="28"/>
        </w:rPr>
      </w:pPr>
    </w:p>
    <w:p w:rsidR="00736CEB" w:rsidRDefault="00736CEB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3765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6 марта 2006 года №35-ФЗ «</w:t>
      </w:r>
      <w:r w:rsidR="00763765">
        <w:rPr>
          <w:sz w:val="28"/>
          <w:szCs w:val="28"/>
        </w:rPr>
        <w:t>о противодействие</w:t>
      </w:r>
      <w:r>
        <w:rPr>
          <w:sz w:val="28"/>
          <w:szCs w:val="28"/>
        </w:rPr>
        <w:t xml:space="preserve"> терроризму</w:t>
      </w:r>
    </w:p>
    <w:p w:rsidR="00736CEB" w:rsidRDefault="00736CEB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736CEB" w:rsidRDefault="00736CEB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Образовать Антитеррористическую комиссию в Карачаевском муниципальном районе и утвердить её состав согласно приложению 1.</w:t>
      </w:r>
    </w:p>
    <w:p w:rsidR="00736CEB" w:rsidRDefault="00736CEB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об Антитеррористической комиссии в Карачаевском муниципальном районе согласно приложению 2.</w:t>
      </w:r>
    </w:p>
    <w:p w:rsidR="00736CEB" w:rsidRDefault="00B32E82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36CEB">
        <w:rPr>
          <w:sz w:val="28"/>
          <w:szCs w:val="28"/>
        </w:rPr>
        <w:t>Утвердить Регламент Антитеррористической комиссии в Карачаевском муниципальном районе согласно приложению 3.</w:t>
      </w:r>
    </w:p>
    <w:p w:rsidR="00736CEB" w:rsidRDefault="00736CEB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2E82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B32E82" w:rsidRDefault="00B32E82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выполнением настоящего постановления оставляю за собой.</w:t>
      </w:r>
    </w:p>
    <w:p w:rsidR="00B32E82" w:rsidRDefault="00B32E82" w:rsidP="00745D9E">
      <w:pPr>
        <w:spacing w:line="276" w:lineRule="auto"/>
        <w:jc w:val="both"/>
        <w:rPr>
          <w:sz w:val="28"/>
          <w:szCs w:val="28"/>
        </w:rPr>
      </w:pPr>
    </w:p>
    <w:p w:rsidR="00B32E82" w:rsidRDefault="00B32E82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Карачаевского </w:t>
      </w:r>
    </w:p>
    <w:p w:rsidR="00B32E82" w:rsidRDefault="00B32E82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С.А. Кущетеров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постановлению</w:t>
      </w:r>
    </w:p>
    <w:p w:rsidR="00DE76E1" w:rsidRDefault="00DE76E1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 Карачаевского</w:t>
      </w:r>
    </w:p>
    <w:p w:rsidR="00DE76E1" w:rsidRDefault="00DE76E1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05F1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муниципального района</w:t>
      </w:r>
    </w:p>
    <w:p w:rsidR="00DE76E1" w:rsidRDefault="00DE76E1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05F1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                  №   </w:t>
      </w:r>
    </w:p>
    <w:p w:rsidR="00DE76E1" w:rsidRDefault="00DE76E1" w:rsidP="00745D9E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DE76E1" w:rsidRDefault="00DE76E1" w:rsidP="00745D9E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</w:t>
      </w:r>
    </w:p>
    <w:p w:rsidR="00DE76E1" w:rsidRDefault="00DE76E1" w:rsidP="00745D9E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Карачаевском муниципальном районе</w:t>
      </w:r>
    </w:p>
    <w:p w:rsidR="00DE76E1" w:rsidRDefault="00DE76E1" w:rsidP="00745D9E">
      <w:pPr>
        <w:spacing w:line="276" w:lineRule="auto"/>
        <w:ind w:firstLine="708"/>
        <w:jc w:val="center"/>
        <w:rPr>
          <w:sz w:val="28"/>
          <w:szCs w:val="28"/>
        </w:rPr>
      </w:pPr>
    </w:p>
    <w:p w:rsidR="00DE76E1" w:rsidRDefault="00DE76E1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Кущетеров Спартак Асхатович –</w:t>
      </w:r>
      <w:r w:rsidR="00FF5E98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Карачаевского муниципального района, председатель  комиссии;</w:t>
      </w:r>
    </w:p>
    <w:p w:rsidR="00DE76E1" w:rsidRDefault="00DE76E1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Шимкин Владимир Николаевич –начальник отдела Управления Федеральной службы безопасности Российской Федерации по Карачаево-Черкесской Республике в г. Карачаевске, заместитель председателя комиссии (по согласованию);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Айдинов Рашид Дугербиевич – консультант администрации Карачаевского муниципального района, секретарь комиссии.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F5E98" w:rsidRDefault="00FF5E98" w:rsidP="00745D9E">
      <w:pPr>
        <w:spacing w:line="276" w:lineRule="auto"/>
        <w:jc w:val="center"/>
        <w:rPr>
          <w:sz w:val="28"/>
          <w:szCs w:val="28"/>
        </w:rPr>
      </w:pPr>
    </w:p>
    <w:p w:rsidR="00DE76E1" w:rsidRDefault="00DE76E1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Алакаев Джанбулат Назырович – начальник отдела военного комиссариата Карачаево-Черкесской Республики по г. Карачаевск и Карачаевскому району (по согласованию);</w:t>
      </w:r>
    </w:p>
    <w:p w:rsidR="00DE76E1" w:rsidRDefault="00DE76E1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Алботов Казбек Рамазанович – заместитель Главы администрации Карачаевского муниципального района;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Байрамуков Махарбий Махсютович – Глава Карачаевского муниципального района (по согласованию);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Биджиев Ахмад Магомедович – начальник пограничной заставы аула Хурзук (по согласованию);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Блимготов Рашид Сагитович – исполняющий обязанности Главы администрации Нижне-Тебердинского сельского поселения (по согласованию); </w:t>
      </w:r>
    </w:p>
    <w:p w:rsidR="00CA1DB9" w:rsidRDefault="00CA1DB9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Богатырев Керим Венияминович </w:t>
      </w:r>
      <w:r w:rsidR="00FF5E9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F5E98">
        <w:rPr>
          <w:sz w:val="28"/>
          <w:szCs w:val="28"/>
        </w:rPr>
        <w:t>начальник карачаевского отдела вневедомственной охраны – филиала федерального Государственного казенного учреждения «Управление вневедомственной охраны войск национальной гвардии России по Карачаево-Черкесской Республике (по согласованию);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Боташева Марьям Сарыевна – Глава администрации Верхне-Маринского сельского поселения (по согласованию);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Гатаев Тимурлан Хыйсаевич – Глава администрации Каменномостского сельского поселения (по согласованию);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Дзамыхов Руслан Асланукович – Глава администрации Хумаринского сельского поселения (по согласованию); 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Джанболатов Камиль Зулумханович – начальник пограничной заставы в населенном пункте Теберда (по согласованию);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Долаев Ибрагим Гилястанович – Глава администрации Верхне-Тебердинского сельского поселения (по согласованию);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Кочкаров Джашарбек Сеитбиевич – директор муниципального унитарного предприятия «Водоканал города Карачаевска» (по согласованию);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Кубеков Расул Уразбекович – Глава администрации Ново-Тебердинского сельского поселения (по согласованию);</w:t>
      </w:r>
    </w:p>
    <w:p w:rsidR="00DE76E1" w:rsidRDefault="00B14AA9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Хетагурова Ирина Игоревна</w:t>
      </w:r>
      <w:r w:rsidR="00DE76E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исполняющий обязанности </w:t>
      </w:r>
      <w:r w:rsidR="00C11951">
        <w:rPr>
          <w:sz w:val="28"/>
          <w:szCs w:val="28"/>
        </w:rPr>
        <w:t>Г</w:t>
      </w:r>
      <w:r w:rsidR="00DE76E1">
        <w:rPr>
          <w:sz w:val="28"/>
          <w:szCs w:val="28"/>
        </w:rPr>
        <w:t>лав</w:t>
      </w:r>
      <w:r w:rsidR="00C11951">
        <w:rPr>
          <w:sz w:val="28"/>
          <w:szCs w:val="28"/>
        </w:rPr>
        <w:t>ы</w:t>
      </w:r>
      <w:r w:rsidR="00DE76E1">
        <w:rPr>
          <w:sz w:val="28"/>
          <w:szCs w:val="28"/>
        </w:rPr>
        <w:t xml:space="preserve"> администрации Коста-Хетагуровского сельского поселения (по согласованию); </w:t>
      </w:r>
    </w:p>
    <w:p w:rsidR="00DE76E1" w:rsidRDefault="00DE76E1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Мазур Андрей Петрович – начальник пограничной заставы аула Учкулан;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Малсуйгенов Хасан Умарович – начальник группы продаж и обслуживания по г. Карачаевску и Карачаевскому району Ставропольского филиала открытого акционерного общества «Ростелеком» (по согласованию);</w:t>
      </w:r>
    </w:p>
    <w:p w:rsidR="00DE76E1" w:rsidRDefault="00DE76E1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Салпагаров Маулан Магометович - Глава администрации Новокарачаевского сельского поселения (по согласованию);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Салпагаров Роберт Русланович – исполняющий обязанности Главы администрации Учкуланского сельского поселения (по согласованию);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Погорелов Владимир Николаевич – начальник службы экономической безопасности и режима филиала </w:t>
      </w:r>
      <w:r w:rsidR="00D05F16">
        <w:rPr>
          <w:sz w:val="28"/>
          <w:szCs w:val="28"/>
        </w:rPr>
        <w:t>публичного</w:t>
      </w:r>
      <w:r>
        <w:rPr>
          <w:sz w:val="28"/>
          <w:szCs w:val="28"/>
        </w:rPr>
        <w:t xml:space="preserve"> акционерного общества «РусГидро» - Карачаево-Черкесский филиал (по согласованию);</w:t>
      </w:r>
    </w:p>
    <w:p w:rsidR="00DE76E1" w:rsidRDefault="00DE76E1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Тешелеев Аслан Хайсарович – Глава администрации Кумышского сельского поселения (по согласованию); 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Токов Руслан Магомедович – Глава администрации Нижне-Маринского сельского поселения (по согласованию); 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Узденов Артур Хамидович – Глава администрации Хурзукского сельского поселения (по согласованию);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Уртенов Темирлан Хаджи-Махмутович – глава администрации карт-Джуртского сельского поселения (по согласованию);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Хатуева Зурида Юсуфовна – начальник управления образования, физической культуры, спорта и молодежной политики администрации Карачаевского муниципального района;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Чагилов Заур Борисович – начальник отдела гражданской обороны и чрезвычайных ситуаций администрации Карачаевского муниципального района;</w:t>
      </w:r>
    </w:p>
    <w:p w:rsidR="00DE76E1" w:rsidRDefault="00DE76E1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Чомаев Марат Магометович – начальник муниципального казенного учреждения «Единая дежурно-диспетчерская служба Карачаевского муниципального района Карачаево-Черкесской Республики»</w:t>
      </w:r>
    </w:p>
    <w:p w:rsidR="00DE76E1" w:rsidRDefault="00DE76E1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Чомаев Эльбрус Топчукович – Глава администрации Джингирикского сельского поселения (по согласованию);</w:t>
      </w:r>
    </w:p>
    <w:p w:rsidR="00DE76E1" w:rsidRDefault="00DE76E1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Шидаков Казим Асланбекович – начальник отдела надзорной деятельности по Карачаевскому району главного Управления МЧС России по Карачаево-Черкесской Республике (по согласованию);</w:t>
      </w:r>
    </w:p>
    <w:p w:rsidR="00DE76E1" w:rsidRDefault="00DE76E1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Эбзеев Руслан Анзорович – заместитель Главы администрации Карачаевского муниципального района;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Эльканов Ойдур Магометович – начальник межмуниципального отдела МВД «Карачаевский» (по согласованию);</w:t>
      </w: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Эльканов Эдуард Алиевич – Глава администрации Правокубанского сельского поселения (по согласованию)».</w:t>
      </w:r>
    </w:p>
    <w:p w:rsidR="00CA1DB9" w:rsidRDefault="00CA1DB9" w:rsidP="00745D9E">
      <w:pPr>
        <w:spacing w:line="276" w:lineRule="auto"/>
        <w:jc w:val="both"/>
        <w:rPr>
          <w:sz w:val="28"/>
          <w:szCs w:val="28"/>
        </w:rPr>
      </w:pPr>
    </w:p>
    <w:p w:rsidR="00CA1DB9" w:rsidRDefault="00CA1DB9" w:rsidP="00745D9E">
      <w:pPr>
        <w:spacing w:line="276" w:lineRule="auto"/>
        <w:jc w:val="both"/>
        <w:rPr>
          <w:sz w:val="28"/>
          <w:szCs w:val="28"/>
        </w:rPr>
      </w:pPr>
    </w:p>
    <w:p w:rsidR="00CA1DB9" w:rsidRDefault="00492E12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1DB9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A1DB9">
        <w:rPr>
          <w:sz w:val="28"/>
          <w:szCs w:val="28"/>
        </w:rPr>
        <w:t xml:space="preserve"> Главы администрации -</w:t>
      </w:r>
    </w:p>
    <w:p w:rsidR="00CA1DB9" w:rsidRDefault="00CA1DB9" w:rsidP="00745D9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управляющ</w:t>
      </w:r>
      <w:r w:rsidR="00492E12">
        <w:rPr>
          <w:sz w:val="28"/>
          <w:szCs w:val="28"/>
        </w:rPr>
        <w:t>ий</w:t>
      </w:r>
      <w:r>
        <w:rPr>
          <w:sz w:val="28"/>
          <w:szCs w:val="28"/>
        </w:rPr>
        <w:t xml:space="preserve"> делами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Е.Р. Казарова</w:t>
      </w:r>
    </w:p>
    <w:p w:rsidR="00FF5E98" w:rsidRDefault="00FF5E98" w:rsidP="00745D9E">
      <w:pPr>
        <w:spacing w:line="276" w:lineRule="auto"/>
        <w:jc w:val="right"/>
        <w:rPr>
          <w:sz w:val="28"/>
          <w:szCs w:val="28"/>
        </w:rPr>
      </w:pPr>
    </w:p>
    <w:p w:rsidR="00FF5E98" w:rsidRDefault="00FF5E98" w:rsidP="00745D9E">
      <w:pPr>
        <w:spacing w:line="276" w:lineRule="auto"/>
        <w:jc w:val="right"/>
        <w:rPr>
          <w:sz w:val="28"/>
          <w:szCs w:val="28"/>
        </w:rPr>
      </w:pPr>
    </w:p>
    <w:p w:rsidR="00FF5E98" w:rsidRDefault="00FF5E98" w:rsidP="00745D9E">
      <w:pPr>
        <w:spacing w:line="276" w:lineRule="auto"/>
        <w:jc w:val="right"/>
        <w:rPr>
          <w:sz w:val="28"/>
          <w:szCs w:val="28"/>
        </w:rPr>
      </w:pPr>
    </w:p>
    <w:p w:rsidR="00FF5E98" w:rsidRDefault="00FF5E98" w:rsidP="00745D9E">
      <w:pPr>
        <w:spacing w:line="276" w:lineRule="auto"/>
        <w:jc w:val="right"/>
        <w:rPr>
          <w:sz w:val="28"/>
          <w:szCs w:val="28"/>
        </w:rPr>
      </w:pPr>
    </w:p>
    <w:p w:rsidR="00FF5E98" w:rsidRDefault="00FF5E98" w:rsidP="00745D9E">
      <w:pPr>
        <w:spacing w:line="276" w:lineRule="auto"/>
        <w:jc w:val="right"/>
        <w:rPr>
          <w:sz w:val="28"/>
          <w:szCs w:val="28"/>
        </w:rPr>
      </w:pPr>
    </w:p>
    <w:p w:rsidR="00FF5E98" w:rsidRDefault="00FF5E98" w:rsidP="00745D9E">
      <w:pPr>
        <w:spacing w:line="276" w:lineRule="auto"/>
        <w:jc w:val="right"/>
        <w:rPr>
          <w:sz w:val="28"/>
          <w:szCs w:val="28"/>
        </w:rPr>
      </w:pPr>
    </w:p>
    <w:p w:rsidR="00FF5E98" w:rsidRDefault="00FF5E98" w:rsidP="00745D9E">
      <w:pPr>
        <w:spacing w:line="276" w:lineRule="auto"/>
        <w:jc w:val="right"/>
        <w:rPr>
          <w:sz w:val="28"/>
          <w:szCs w:val="28"/>
        </w:rPr>
      </w:pPr>
    </w:p>
    <w:p w:rsidR="00FF5E98" w:rsidRDefault="00FF5E98" w:rsidP="00745D9E">
      <w:pPr>
        <w:spacing w:line="276" w:lineRule="auto"/>
        <w:jc w:val="right"/>
        <w:rPr>
          <w:sz w:val="28"/>
          <w:szCs w:val="28"/>
        </w:rPr>
      </w:pPr>
    </w:p>
    <w:p w:rsidR="00FF5E98" w:rsidRDefault="00FF5E98" w:rsidP="00745D9E">
      <w:pPr>
        <w:spacing w:line="276" w:lineRule="auto"/>
        <w:jc w:val="right"/>
        <w:rPr>
          <w:sz w:val="28"/>
          <w:szCs w:val="28"/>
        </w:rPr>
      </w:pPr>
    </w:p>
    <w:p w:rsidR="00FF5E98" w:rsidRDefault="00FF5E98" w:rsidP="00745D9E">
      <w:pPr>
        <w:spacing w:line="276" w:lineRule="auto"/>
        <w:jc w:val="right"/>
        <w:rPr>
          <w:sz w:val="28"/>
          <w:szCs w:val="28"/>
        </w:rPr>
      </w:pPr>
    </w:p>
    <w:p w:rsidR="00FF5E98" w:rsidRDefault="00FF5E98" w:rsidP="00745D9E">
      <w:pPr>
        <w:spacing w:line="276" w:lineRule="auto"/>
        <w:jc w:val="right"/>
        <w:rPr>
          <w:sz w:val="28"/>
          <w:szCs w:val="28"/>
        </w:rPr>
      </w:pPr>
    </w:p>
    <w:p w:rsidR="00FF5E98" w:rsidRDefault="00FF5E98" w:rsidP="00745D9E">
      <w:pPr>
        <w:spacing w:line="276" w:lineRule="auto"/>
        <w:jc w:val="right"/>
        <w:rPr>
          <w:sz w:val="28"/>
          <w:szCs w:val="28"/>
        </w:rPr>
      </w:pPr>
    </w:p>
    <w:p w:rsidR="00FF5E98" w:rsidRDefault="00FF5E98" w:rsidP="00745D9E">
      <w:pPr>
        <w:spacing w:line="276" w:lineRule="auto"/>
        <w:jc w:val="right"/>
        <w:rPr>
          <w:sz w:val="28"/>
          <w:szCs w:val="28"/>
        </w:rPr>
      </w:pPr>
    </w:p>
    <w:p w:rsidR="00FF5E98" w:rsidRDefault="00FF5E98" w:rsidP="00745D9E">
      <w:pPr>
        <w:spacing w:line="276" w:lineRule="auto"/>
        <w:jc w:val="right"/>
        <w:rPr>
          <w:sz w:val="28"/>
          <w:szCs w:val="28"/>
        </w:rPr>
      </w:pPr>
    </w:p>
    <w:p w:rsidR="00745D9E" w:rsidRDefault="00745D9E" w:rsidP="00745D9E">
      <w:pPr>
        <w:spacing w:line="276" w:lineRule="auto"/>
        <w:jc w:val="right"/>
        <w:rPr>
          <w:sz w:val="28"/>
          <w:szCs w:val="28"/>
        </w:rPr>
      </w:pPr>
    </w:p>
    <w:p w:rsidR="00745D9E" w:rsidRDefault="00745D9E" w:rsidP="00745D9E">
      <w:pPr>
        <w:spacing w:line="276" w:lineRule="auto"/>
        <w:jc w:val="right"/>
        <w:rPr>
          <w:sz w:val="28"/>
          <w:szCs w:val="28"/>
        </w:rPr>
      </w:pPr>
    </w:p>
    <w:p w:rsidR="00745D9E" w:rsidRDefault="00745D9E" w:rsidP="00745D9E">
      <w:pPr>
        <w:spacing w:line="276" w:lineRule="auto"/>
        <w:jc w:val="right"/>
        <w:rPr>
          <w:sz w:val="28"/>
          <w:szCs w:val="28"/>
        </w:rPr>
      </w:pPr>
    </w:p>
    <w:p w:rsidR="00745D9E" w:rsidRDefault="00745D9E" w:rsidP="00745D9E">
      <w:pPr>
        <w:spacing w:line="276" w:lineRule="auto"/>
        <w:jc w:val="right"/>
        <w:rPr>
          <w:sz w:val="28"/>
          <w:szCs w:val="28"/>
        </w:rPr>
      </w:pPr>
    </w:p>
    <w:p w:rsidR="00745D9E" w:rsidRDefault="00745D9E" w:rsidP="00745D9E">
      <w:pPr>
        <w:spacing w:line="276" w:lineRule="auto"/>
        <w:jc w:val="right"/>
        <w:rPr>
          <w:sz w:val="28"/>
          <w:szCs w:val="28"/>
        </w:rPr>
      </w:pPr>
    </w:p>
    <w:p w:rsidR="00745D9E" w:rsidRDefault="00745D9E" w:rsidP="00745D9E">
      <w:pPr>
        <w:spacing w:line="276" w:lineRule="auto"/>
        <w:jc w:val="right"/>
        <w:rPr>
          <w:sz w:val="28"/>
          <w:szCs w:val="28"/>
        </w:rPr>
      </w:pPr>
    </w:p>
    <w:p w:rsidR="00492E12" w:rsidRDefault="00492E12" w:rsidP="00745D9E">
      <w:pPr>
        <w:spacing w:line="276" w:lineRule="auto"/>
        <w:jc w:val="right"/>
        <w:rPr>
          <w:sz w:val="28"/>
          <w:szCs w:val="28"/>
        </w:rPr>
      </w:pPr>
    </w:p>
    <w:p w:rsidR="00D05F16" w:rsidRDefault="00D05F16" w:rsidP="00745D9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FF5E98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</w:t>
      </w:r>
    </w:p>
    <w:p w:rsidR="00D05F16" w:rsidRDefault="00D05F16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 Карачаевского</w:t>
      </w:r>
    </w:p>
    <w:p w:rsidR="00D05F16" w:rsidRDefault="00D05F16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D05F16" w:rsidRDefault="00D05F16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                  №   </w:t>
      </w:r>
    </w:p>
    <w:p w:rsidR="00DE76E1" w:rsidRDefault="00DE76E1" w:rsidP="00745D9E">
      <w:pPr>
        <w:spacing w:line="276" w:lineRule="auto"/>
        <w:jc w:val="center"/>
        <w:rPr>
          <w:sz w:val="28"/>
          <w:szCs w:val="28"/>
        </w:rPr>
      </w:pPr>
    </w:p>
    <w:p w:rsidR="00D05F16" w:rsidRDefault="00D05F16" w:rsidP="00745D9E">
      <w:pPr>
        <w:spacing w:line="276" w:lineRule="auto"/>
        <w:jc w:val="center"/>
        <w:rPr>
          <w:sz w:val="28"/>
          <w:szCs w:val="28"/>
        </w:rPr>
      </w:pPr>
    </w:p>
    <w:p w:rsidR="00745D9E" w:rsidRDefault="00745D9E" w:rsidP="00745D9E">
      <w:pPr>
        <w:spacing w:line="276" w:lineRule="auto"/>
        <w:jc w:val="center"/>
        <w:rPr>
          <w:sz w:val="28"/>
          <w:szCs w:val="28"/>
        </w:rPr>
      </w:pPr>
    </w:p>
    <w:p w:rsidR="00D05F16" w:rsidRDefault="00D05F16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об Антитеррористической комиссии </w:t>
      </w:r>
    </w:p>
    <w:p w:rsidR="00D05F16" w:rsidRDefault="00D05F16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Карачаевском муниципальном районе</w:t>
      </w:r>
    </w:p>
    <w:p w:rsidR="00D05F16" w:rsidRDefault="00D05F16" w:rsidP="00745D9E">
      <w:pPr>
        <w:spacing w:line="276" w:lineRule="auto"/>
        <w:jc w:val="center"/>
        <w:rPr>
          <w:sz w:val="28"/>
          <w:szCs w:val="28"/>
        </w:rPr>
      </w:pPr>
    </w:p>
    <w:p w:rsidR="00745D9E" w:rsidRDefault="00745D9E" w:rsidP="00745D9E">
      <w:pPr>
        <w:spacing w:line="276" w:lineRule="auto"/>
        <w:jc w:val="center"/>
        <w:rPr>
          <w:sz w:val="28"/>
          <w:szCs w:val="28"/>
        </w:rPr>
      </w:pPr>
    </w:p>
    <w:p w:rsidR="00D05F16" w:rsidRDefault="00D05F16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Антитеррористическая комиссия в Карачаевском муниципальном районе (далее – Комиссия) является органом, образованным в целях организации деятельности по реализации полномочий</w:t>
      </w:r>
      <w:r w:rsidR="00304532">
        <w:rPr>
          <w:sz w:val="28"/>
          <w:szCs w:val="28"/>
        </w:rPr>
        <w:t xml:space="preserve"> администрации Карачаевского муниципального района в области противодействия терроризму, предусмотренных статьей 5.2. Федерального закона от 6 марта 2006 г. №35-ФЗ «О противодействии терроризму» на территории Карачаевского муниципального района.</w:t>
      </w:r>
    </w:p>
    <w:p w:rsidR="002023F3" w:rsidRDefault="002023F3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образуется по рекомендации аппарата антитеррористической комиссии в Карачаево-Черкесской Республики.</w:t>
      </w:r>
    </w:p>
    <w:p w:rsidR="00304532" w:rsidRDefault="002023F3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4532">
        <w:rPr>
          <w:sz w:val="28"/>
          <w:szCs w:val="28"/>
        </w:rPr>
        <w:t xml:space="preserve">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</w:t>
      </w:r>
      <w:r>
        <w:rPr>
          <w:sz w:val="28"/>
          <w:szCs w:val="28"/>
        </w:rPr>
        <w:t>Российской Федерации, законами и иными нормативными правовыми актами Карачаево-Черкесской Республики, муниципальными правовыми актами, решениями Национального антитеррористического комитета и аппарата антитеррористической комиссии в Карачаево-Черкесской Республики, а также настоящим Положением.</w:t>
      </w:r>
    </w:p>
    <w:p w:rsidR="002023F3" w:rsidRDefault="002023F3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Руководителем (председателем) Комиссии по должности является высшее должностное лицо администрации Карачаевского муниципального района ( Глава администрации).</w:t>
      </w:r>
    </w:p>
    <w:p w:rsidR="002023F3" w:rsidRDefault="002023F3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Персональный состав комиссии определяется правовым актом Главы администрации Карачаевского муниципального района. В ее состав могут включаться руководители,  представители подразделений территориальных органов федеральных органов исполнительной власти и представители органов исполнительной власти, расположенных в границах (на территории) Карачаевского муниципального района (по согласованию).</w:t>
      </w:r>
    </w:p>
    <w:p w:rsidR="002023F3" w:rsidRDefault="002023F3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Положение об антитеррористической комиссии в карачаевском муниципальном районе</w:t>
      </w:r>
      <w:r w:rsidR="00ED021A">
        <w:rPr>
          <w:sz w:val="28"/>
          <w:szCs w:val="28"/>
        </w:rPr>
        <w:t xml:space="preserve"> разрабатывается на основе настоящего примерного Положения и утверждается председателем антитеррористической комиссии в администрации карачаевского муниципального района.</w:t>
      </w:r>
    </w:p>
    <w:p w:rsidR="00ED021A" w:rsidRDefault="00ED021A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основной задачей Комиссии является организация взаимодействия с подразделениями (представителями) территориальных органов федеральных органов исполнительной власти, органов исполнительной власти Карачаевского муниципального района</w:t>
      </w:r>
      <w:r w:rsidR="00431CCF">
        <w:rPr>
          <w:sz w:val="28"/>
          <w:szCs w:val="28"/>
        </w:rPr>
        <w:t xml:space="preserve"> по профилактике терроризма, а также по минимизации и (или) ликвидации последствий его проявлений в границах (на территории) Карачаевского муниципального района.</w:t>
      </w:r>
    </w:p>
    <w:p w:rsidR="00431CCF" w:rsidRDefault="00431CCF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Комиссий осуществляет следующие основные функции:</w:t>
      </w:r>
    </w:p>
    <w:p w:rsidR="00431CCF" w:rsidRDefault="00431CCF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организация разработки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431CCF" w:rsidRDefault="00431CCF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проведения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</w:t>
      </w:r>
      <w:r w:rsidR="00800085">
        <w:rPr>
          <w:sz w:val="28"/>
          <w:szCs w:val="28"/>
        </w:rPr>
        <w:t>с</w:t>
      </w:r>
      <w:r>
        <w:rPr>
          <w:sz w:val="28"/>
          <w:szCs w:val="28"/>
        </w:rPr>
        <w:t>транения информационных материалов, печатной продукции, проведения разъяснительной</w:t>
      </w:r>
      <w:r w:rsidR="00800085">
        <w:rPr>
          <w:sz w:val="28"/>
          <w:szCs w:val="28"/>
        </w:rPr>
        <w:t xml:space="preserve"> работы и иных мероприятий;</w:t>
      </w:r>
    </w:p>
    <w:p w:rsidR="00800085" w:rsidRDefault="00800085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координация исполнения мероприятий по профилактике терроризма, а также по минимизации и (или) ликвидации последствий его проявлений на территории Карачаевского муниципального района;</w:t>
      </w:r>
    </w:p>
    <w:p w:rsidR="00800085" w:rsidRDefault="00800085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выработка мер по повышению уровня антитеррористической защищенности объектов, находящихся в муниципальной собственности или в ведении органов исполнительной власти;</w:t>
      </w:r>
    </w:p>
    <w:p w:rsidR="00800085" w:rsidRDefault="00800085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осуществление других мероприятий, необходимых  для организации взаимодействия администрации Карачаевского муниципального района с подразделениями (представителями) территориальных органов федеральных органов исполнительной власти, органов исполнительной власти карачаевского муниципального района по профилактике терроризма, а также по минимизации и (или) ликвидации последствий его проявлений в границах (на территории) карачаевского муниципального района</w:t>
      </w:r>
      <w:r w:rsidR="006832D7">
        <w:rPr>
          <w:sz w:val="28"/>
          <w:szCs w:val="28"/>
        </w:rPr>
        <w:t>.</w:t>
      </w:r>
    </w:p>
    <w:p w:rsidR="006832D7" w:rsidRDefault="006832D7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26170">
        <w:rPr>
          <w:sz w:val="28"/>
          <w:szCs w:val="28"/>
        </w:rPr>
        <w:t>К</w:t>
      </w:r>
      <w:r>
        <w:rPr>
          <w:sz w:val="28"/>
          <w:szCs w:val="28"/>
        </w:rPr>
        <w:t>омисси</w:t>
      </w:r>
      <w:r w:rsidR="00326170">
        <w:rPr>
          <w:sz w:val="28"/>
          <w:szCs w:val="28"/>
        </w:rPr>
        <w:t>я</w:t>
      </w:r>
      <w:r>
        <w:rPr>
          <w:sz w:val="28"/>
          <w:szCs w:val="28"/>
        </w:rPr>
        <w:t xml:space="preserve"> в пределах своей компетен</w:t>
      </w:r>
      <w:r w:rsidR="00326170">
        <w:rPr>
          <w:sz w:val="28"/>
          <w:szCs w:val="28"/>
        </w:rPr>
        <w:t>ции и в установленном порядке имеет право:</w:t>
      </w:r>
    </w:p>
    <w:p w:rsidR="00326170" w:rsidRDefault="00326170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принимать решения, касающиеся организации и совершенствования взаимодействия администрации карачаевского муниципального района с подразделениями</w:t>
      </w:r>
      <w:r w:rsidR="00750015">
        <w:rPr>
          <w:sz w:val="28"/>
          <w:szCs w:val="28"/>
        </w:rPr>
        <w:t xml:space="preserve"> (представителями) территориальных органов федеральных органов исполнительной власти и органов исполнительной власти Карачаевского муниципального района по профилактике терроризма, минимизации и </w:t>
      </w:r>
      <w:r w:rsidR="00750015">
        <w:rPr>
          <w:sz w:val="28"/>
          <w:szCs w:val="28"/>
        </w:rPr>
        <w:lastRenderedPageBreak/>
        <w:t>(или) ликвидации последствий его проявлений, а также осуществлять контроль за их исполнением;</w:t>
      </w:r>
    </w:p>
    <w:p w:rsidR="00750015" w:rsidRDefault="00750015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запрашивать и получать в установленном порядке необходимые материалы и информацию от подразделений (представителей) территориальных органов федеральных органов исполнительной власти, органов исполнительной власти Карачаевского муниципального района, общественных объединений, организаций (независимо от форм собственности) и должностных лиц;</w:t>
      </w:r>
    </w:p>
    <w:p w:rsidR="00750015" w:rsidRDefault="00750015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создавать рабочие органы (рабочие группы) для изучения вопросов, касающихся профилактики терроризма, минимизации и (или) ликвидации последствий его проявлений, а также для подготовки проектов соответствующих решений Комиссии;</w:t>
      </w:r>
    </w:p>
    <w:p w:rsidR="00750015" w:rsidRDefault="00750015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F16F0">
        <w:rPr>
          <w:sz w:val="28"/>
          <w:szCs w:val="28"/>
        </w:rPr>
        <w:t>привлекать длоя участия в работе Комиссии должностных лиц и специалистов подразделений территориальных органов федеральных органов исполнительной власти, органов исполнительной власти Карачаевского муниципального района, а также представителей организаций и общественных объединений по согласованию с их руководителями;</w:t>
      </w:r>
    </w:p>
    <w:p w:rsidR="003F16F0" w:rsidRDefault="003F16F0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вносить в установленном порядке предложения по вопросам, требующим решения антитеррористической комиссии в Карачаевском муниципальном районе.</w:t>
      </w:r>
    </w:p>
    <w:p w:rsidR="003F16F0" w:rsidRDefault="003F16F0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C211A5">
        <w:rPr>
          <w:sz w:val="28"/>
          <w:szCs w:val="28"/>
        </w:rPr>
        <w:t>К</w:t>
      </w:r>
      <w:r>
        <w:rPr>
          <w:sz w:val="28"/>
          <w:szCs w:val="28"/>
        </w:rPr>
        <w:t>омиссия осуществляет свою деятельность на плановой основе в соответствии с регламентом, утвержденным правовым актом Главы администрации Карачаевского муниципального района.</w:t>
      </w:r>
    </w:p>
    <w:p w:rsidR="002A6225" w:rsidRDefault="002A6225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Комиссия информирует аппарат антитеррористической комиссии в Карачаево-Черкесской Республики по итогам своей деятельности за год по форме, определяемой аппаратом антитеррористической комиссии в Карачаево-Черкесской Республики.</w:t>
      </w:r>
    </w:p>
    <w:p w:rsidR="002A6225" w:rsidRDefault="002A6225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По итогам проведенных заседаний, Комиссия предоставляет материалы в аппарат антитеррористической комиссии в Карачаево-Черкесской Республики.</w:t>
      </w:r>
    </w:p>
    <w:p w:rsidR="002A6225" w:rsidRDefault="002A6225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F66C53">
        <w:rPr>
          <w:sz w:val="28"/>
          <w:szCs w:val="28"/>
        </w:rPr>
        <w:t xml:space="preserve">Организационное и материально-техническое обеспечение деятельности Комиссии организуется Главой администрации Карачаевского муниципального района, путем определения (создания) структурного подразделения местной администрации (аппарата (секретаря) Комиссии) и назначения должностного лица </w:t>
      </w:r>
      <w:r w:rsidR="004C676E">
        <w:rPr>
          <w:sz w:val="28"/>
          <w:szCs w:val="28"/>
        </w:rPr>
        <w:t>(руководителя аппарата Комиссии), ответственного за работу.</w:t>
      </w:r>
    </w:p>
    <w:p w:rsidR="004C676E" w:rsidRDefault="004C676E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Руководитель аппарат (секретарь) Комиссии:</w:t>
      </w:r>
    </w:p>
    <w:p w:rsidR="004C676E" w:rsidRDefault="004C676E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организует работу аппарата Комиссии;</w:t>
      </w:r>
    </w:p>
    <w:p w:rsidR="004C676E" w:rsidRDefault="004C676E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разрабатывает проекты планов работы Комиссии и отчетов о результатах деятельности Комиссии;</w:t>
      </w:r>
    </w:p>
    <w:p w:rsidR="004C676E" w:rsidRDefault="004C676E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обеспечивает подготовку и проведение заседаний Комиссии;</w:t>
      </w:r>
    </w:p>
    <w:p w:rsidR="004C676E" w:rsidRDefault="004C676E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осуществляет контроль за исполнением решений Комиссии;</w:t>
      </w:r>
    </w:p>
    <w:p w:rsidR="003F16F0" w:rsidRDefault="004C676E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организует работу по сбору, накоплению, обобщению и анализу информации, подготовке информационных материалов об общественно-политических, социально-экономических и иных процес</w:t>
      </w:r>
      <w:r w:rsidR="00C211A5">
        <w:rPr>
          <w:sz w:val="28"/>
          <w:szCs w:val="28"/>
        </w:rPr>
        <w:t>сах в границах (на территории) К</w:t>
      </w:r>
      <w:r>
        <w:rPr>
          <w:sz w:val="28"/>
          <w:szCs w:val="28"/>
        </w:rPr>
        <w:t>арачаевского муниципального района</w:t>
      </w:r>
      <w:r w:rsidR="00C211A5">
        <w:rPr>
          <w:sz w:val="28"/>
          <w:szCs w:val="28"/>
        </w:rPr>
        <w:t>, оказывающих влияние на развитие ситуации в сфере профилактике терроризма;</w:t>
      </w:r>
    </w:p>
    <w:p w:rsidR="00C211A5" w:rsidRDefault="00C211A5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обеспечивает взаимодействие Комиссии с аппаратом антитеррористической комиссии в Карачаево-Черкесской Республики;</w:t>
      </w:r>
    </w:p>
    <w:p w:rsidR="00C211A5" w:rsidRDefault="00C211A5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обеспечивает деятельность рабочих органов Комиссии;</w:t>
      </w:r>
    </w:p>
    <w:p w:rsidR="00C211A5" w:rsidRDefault="00C211A5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организует и ведет делопроизводство Комиссии.</w:t>
      </w:r>
    </w:p>
    <w:p w:rsidR="00C211A5" w:rsidRDefault="00C211A5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Члены Комиссии обязаны:</w:t>
      </w:r>
    </w:p>
    <w:p w:rsidR="00B80732" w:rsidRDefault="00B80732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B80732" w:rsidRDefault="00B80732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в рамках своих должностных полномочий выполнение решений Комиссии;</w:t>
      </w:r>
    </w:p>
    <w:p w:rsidR="00B80732" w:rsidRDefault="00B80732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выполнять требования правовых актов, </w:t>
      </w:r>
      <w:r w:rsidR="00AD346A">
        <w:rPr>
          <w:sz w:val="28"/>
          <w:szCs w:val="28"/>
        </w:rPr>
        <w:t>регламентирующих</w:t>
      </w:r>
      <w:r>
        <w:rPr>
          <w:sz w:val="28"/>
          <w:szCs w:val="28"/>
        </w:rPr>
        <w:t xml:space="preserve"> деятельность Комиссии;</w:t>
      </w:r>
    </w:p>
    <w:p w:rsidR="00AD346A" w:rsidRDefault="00AD346A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определять 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AD346A" w:rsidRDefault="00AD346A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Члены Комиссии имеют право:</w:t>
      </w:r>
    </w:p>
    <w:p w:rsidR="00AD346A" w:rsidRDefault="00AD346A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AD346A" w:rsidRDefault="00AD346A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голосовать на заседаниях Комиссии;</w:t>
      </w:r>
    </w:p>
    <w:p w:rsidR="00AD346A" w:rsidRDefault="00AD346A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знакомиться с документами и материалами Комиссии, непосредственно касающимися ее деятельности;</w:t>
      </w:r>
    </w:p>
    <w:p w:rsidR="00AD346A" w:rsidRDefault="00AD346A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взаимодействовать с председателем Комиссии;</w:t>
      </w:r>
    </w:p>
    <w:p w:rsidR="00AD346A" w:rsidRDefault="00CA1DB9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привлекать по согласованию с председателем Комиссии, в установленном порядке сотрудников и специалистов подразделений территориальных органов федеральных органов исполнительной власти, органов исполнительной власти и организаций к экспертной, аналитической и иной работе, связанной с деятельностью Комиссии;</w:t>
      </w:r>
    </w:p>
    <w:p w:rsidR="00CA1DB9" w:rsidRDefault="00CA1DB9" w:rsidP="00745D9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излагать в случае несогласия с решением Комиссии, в письменной форме особое мнение, которое подлежит отражению в протоколе заседания Комиссии и прилагается к его решению.</w:t>
      </w:r>
    </w:p>
    <w:p w:rsidR="00CA1DB9" w:rsidRDefault="00CA1DB9" w:rsidP="00745D9E">
      <w:pPr>
        <w:spacing w:line="276" w:lineRule="auto"/>
        <w:rPr>
          <w:sz w:val="28"/>
          <w:szCs w:val="28"/>
        </w:rPr>
      </w:pPr>
    </w:p>
    <w:p w:rsidR="00CA1DB9" w:rsidRDefault="00CA1DB9" w:rsidP="00745D9E">
      <w:pPr>
        <w:spacing w:line="276" w:lineRule="auto"/>
        <w:rPr>
          <w:sz w:val="28"/>
          <w:szCs w:val="28"/>
        </w:rPr>
      </w:pPr>
    </w:p>
    <w:p w:rsidR="00CA1DB9" w:rsidRDefault="00CA1DB9" w:rsidP="00745D9E">
      <w:pPr>
        <w:spacing w:line="276" w:lineRule="auto"/>
        <w:rPr>
          <w:sz w:val="28"/>
          <w:szCs w:val="28"/>
        </w:rPr>
      </w:pPr>
    </w:p>
    <w:p w:rsidR="00CA1DB9" w:rsidRDefault="00492E12" w:rsidP="00745D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A1DB9">
        <w:rPr>
          <w:sz w:val="28"/>
          <w:szCs w:val="28"/>
        </w:rPr>
        <w:t>аместител</w:t>
      </w:r>
      <w:r w:rsidR="00745D9E">
        <w:rPr>
          <w:sz w:val="28"/>
          <w:szCs w:val="28"/>
        </w:rPr>
        <w:t>ь</w:t>
      </w:r>
      <w:r w:rsidR="00CA1DB9">
        <w:rPr>
          <w:sz w:val="28"/>
          <w:szCs w:val="28"/>
        </w:rPr>
        <w:t xml:space="preserve"> Главы администрации -</w:t>
      </w:r>
    </w:p>
    <w:p w:rsidR="00CA1DB9" w:rsidRDefault="00CA1DB9" w:rsidP="00745D9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управляющ</w:t>
      </w:r>
      <w:r w:rsidR="00745D9E">
        <w:rPr>
          <w:sz w:val="28"/>
          <w:szCs w:val="28"/>
        </w:rPr>
        <w:t>ий</w:t>
      </w:r>
      <w:r>
        <w:rPr>
          <w:sz w:val="28"/>
          <w:szCs w:val="28"/>
        </w:rPr>
        <w:t xml:space="preserve"> делами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Е.Р. Казарова</w:t>
      </w:r>
    </w:p>
    <w:p w:rsidR="00D05F16" w:rsidRDefault="00D05F16" w:rsidP="00745D9E">
      <w:pPr>
        <w:spacing w:line="276" w:lineRule="auto"/>
        <w:jc w:val="center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45D9E">
      <w:pPr>
        <w:spacing w:line="276" w:lineRule="auto"/>
        <w:jc w:val="both"/>
        <w:rPr>
          <w:sz w:val="28"/>
          <w:szCs w:val="28"/>
        </w:rPr>
      </w:pPr>
    </w:p>
    <w:p w:rsidR="00DE76E1" w:rsidRDefault="00DE76E1" w:rsidP="00736CEB">
      <w:pPr>
        <w:jc w:val="both"/>
        <w:rPr>
          <w:sz w:val="28"/>
          <w:szCs w:val="28"/>
        </w:rPr>
      </w:pPr>
    </w:p>
    <w:p w:rsidR="00DE76E1" w:rsidRDefault="00DE76E1" w:rsidP="00736CEB">
      <w:pPr>
        <w:jc w:val="both"/>
        <w:rPr>
          <w:sz w:val="28"/>
          <w:szCs w:val="28"/>
        </w:rPr>
      </w:pPr>
    </w:p>
    <w:p w:rsidR="00DE76E1" w:rsidRDefault="00DE76E1" w:rsidP="00736CEB">
      <w:pPr>
        <w:jc w:val="both"/>
        <w:rPr>
          <w:sz w:val="28"/>
          <w:szCs w:val="28"/>
        </w:rPr>
      </w:pPr>
    </w:p>
    <w:p w:rsidR="00DE76E1" w:rsidRDefault="00DE76E1" w:rsidP="00736CEB">
      <w:pPr>
        <w:jc w:val="both"/>
        <w:rPr>
          <w:sz w:val="28"/>
          <w:szCs w:val="28"/>
        </w:rPr>
      </w:pPr>
    </w:p>
    <w:p w:rsidR="00DE76E1" w:rsidRDefault="00DE76E1" w:rsidP="00736CEB">
      <w:pPr>
        <w:jc w:val="both"/>
        <w:rPr>
          <w:sz w:val="28"/>
          <w:szCs w:val="28"/>
        </w:rPr>
      </w:pPr>
    </w:p>
    <w:p w:rsidR="00736CEB" w:rsidRDefault="00736CEB" w:rsidP="00736C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E169B" w:rsidRDefault="00CE169B" w:rsidP="00736CEB">
      <w:pPr>
        <w:jc w:val="both"/>
        <w:rPr>
          <w:sz w:val="28"/>
          <w:szCs w:val="28"/>
        </w:rPr>
      </w:pPr>
    </w:p>
    <w:p w:rsidR="00CE169B" w:rsidRDefault="00CE169B" w:rsidP="00736CEB">
      <w:pPr>
        <w:jc w:val="both"/>
        <w:rPr>
          <w:sz w:val="28"/>
          <w:szCs w:val="28"/>
        </w:rPr>
      </w:pPr>
    </w:p>
    <w:p w:rsidR="00CE169B" w:rsidRDefault="00CE169B" w:rsidP="00736CEB">
      <w:pPr>
        <w:jc w:val="both"/>
        <w:rPr>
          <w:sz w:val="28"/>
          <w:szCs w:val="28"/>
        </w:rPr>
      </w:pPr>
    </w:p>
    <w:p w:rsidR="00CE169B" w:rsidRDefault="00CE169B" w:rsidP="00736CEB">
      <w:pPr>
        <w:jc w:val="both"/>
        <w:rPr>
          <w:sz w:val="28"/>
          <w:szCs w:val="28"/>
        </w:rPr>
      </w:pPr>
    </w:p>
    <w:p w:rsidR="00CE169B" w:rsidRDefault="00CE169B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745D9E" w:rsidRDefault="00745D9E" w:rsidP="00736CEB">
      <w:pPr>
        <w:jc w:val="both"/>
        <w:rPr>
          <w:sz w:val="28"/>
          <w:szCs w:val="28"/>
        </w:rPr>
      </w:pPr>
    </w:p>
    <w:p w:rsidR="00CE169B" w:rsidRDefault="00CE169B" w:rsidP="00736CEB">
      <w:pPr>
        <w:jc w:val="both"/>
        <w:rPr>
          <w:sz w:val="28"/>
          <w:szCs w:val="28"/>
        </w:rPr>
      </w:pPr>
    </w:p>
    <w:p w:rsidR="00CE169B" w:rsidRDefault="00CE169B" w:rsidP="00736CEB">
      <w:pPr>
        <w:jc w:val="both"/>
        <w:rPr>
          <w:sz w:val="28"/>
          <w:szCs w:val="28"/>
        </w:rPr>
      </w:pPr>
    </w:p>
    <w:p w:rsidR="00CE169B" w:rsidRDefault="00CE169B" w:rsidP="00736CEB">
      <w:pPr>
        <w:jc w:val="both"/>
        <w:rPr>
          <w:sz w:val="28"/>
          <w:szCs w:val="28"/>
        </w:rPr>
      </w:pPr>
    </w:p>
    <w:p w:rsidR="00CE169B" w:rsidRDefault="00CE169B" w:rsidP="00736CEB">
      <w:pPr>
        <w:jc w:val="both"/>
        <w:rPr>
          <w:sz w:val="28"/>
          <w:szCs w:val="28"/>
        </w:rPr>
      </w:pPr>
    </w:p>
    <w:p w:rsidR="00CE169B" w:rsidRDefault="00CE169B" w:rsidP="00736CEB">
      <w:pPr>
        <w:jc w:val="both"/>
        <w:rPr>
          <w:sz w:val="28"/>
          <w:szCs w:val="28"/>
        </w:rPr>
      </w:pPr>
    </w:p>
    <w:p w:rsidR="00745D9E" w:rsidRDefault="00745D9E" w:rsidP="00745D9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 к постановлению</w:t>
      </w:r>
    </w:p>
    <w:p w:rsidR="00745D9E" w:rsidRDefault="00745D9E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администрации Карачаевского</w:t>
      </w:r>
    </w:p>
    <w:p w:rsidR="00745D9E" w:rsidRDefault="00745D9E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745D9E" w:rsidRDefault="00745D9E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                  №   </w:t>
      </w:r>
    </w:p>
    <w:p w:rsidR="00CE169B" w:rsidRDefault="00CE169B" w:rsidP="00745D9E">
      <w:pPr>
        <w:jc w:val="right"/>
        <w:rPr>
          <w:sz w:val="28"/>
          <w:szCs w:val="28"/>
        </w:rPr>
      </w:pPr>
    </w:p>
    <w:p w:rsidR="00492E12" w:rsidRDefault="00492E12" w:rsidP="00745D9E">
      <w:pPr>
        <w:spacing w:line="276" w:lineRule="auto"/>
        <w:jc w:val="center"/>
        <w:rPr>
          <w:sz w:val="28"/>
          <w:szCs w:val="28"/>
        </w:rPr>
      </w:pPr>
    </w:p>
    <w:p w:rsidR="00745D9E" w:rsidRDefault="00745D9E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Регламент Антитеррористической комиссии</w:t>
      </w:r>
    </w:p>
    <w:p w:rsidR="00CE169B" w:rsidRDefault="00745D9E" w:rsidP="00745D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Карачаевском муниципальном районе</w:t>
      </w:r>
    </w:p>
    <w:p w:rsidR="00CE169B" w:rsidRDefault="00CE169B" w:rsidP="00736CEB">
      <w:pPr>
        <w:jc w:val="both"/>
        <w:rPr>
          <w:sz w:val="28"/>
          <w:szCs w:val="28"/>
        </w:rPr>
      </w:pPr>
    </w:p>
    <w:p w:rsidR="00205FBC" w:rsidRPr="001570D2" w:rsidRDefault="00205FBC" w:rsidP="001570D2">
      <w:pPr>
        <w:pStyle w:val="2"/>
        <w:shd w:val="clear" w:color="auto" w:fill="auto"/>
        <w:spacing w:after="124" w:line="276" w:lineRule="auto"/>
        <w:ind w:right="20" w:firstLine="0"/>
        <w:rPr>
          <w:sz w:val="28"/>
          <w:szCs w:val="28"/>
        </w:rPr>
      </w:pPr>
      <w:r w:rsidRPr="001570D2">
        <w:rPr>
          <w:sz w:val="28"/>
          <w:szCs w:val="28"/>
        </w:rPr>
        <w:t>I. Общие положения</w:t>
      </w:r>
    </w:p>
    <w:p w:rsidR="00205FBC" w:rsidRPr="001570D2" w:rsidRDefault="00205FBC" w:rsidP="001570D2">
      <w:pPr>
        <w:pStyle w:val="2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76" w:lineRule="auto"/>
        <w:ind w:left="40" w:right="40" w:firstLine="72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 xml:space="preserve">Настоящий Регламент устанавливает общие правила организации деятельности антитеррористической комиссии в </w:t>
      </w:r>
      <w:r w:rsidR="001570D2">
        <w:rPr>
          <w:sz w:val="28"/>
          <w:szCs w:val="28"/>
        </w:rPr>
        <w:t>Карачаевском муниципальном районе</w:t>
      </w:r>
      <w:r w:rsidRPr="001570D2">
        <w:rPr>
          <w:sz w:val="28"/>
          <w:szCs w:val="28"/>
        </w:rPr>
        <w:t xml:space="preserve"> (далее - Комиссия) по реализации ее полномочий, закрепленных в Положении об антитеррористической комиссии в </w:t>
      </w:r>
      <w:r w:rsidR="001570D2">
        <w:rPr>
          <w:sz w:val="28"/>
          <w:szCs w:val="28"/>
        </w:rPr>
        <w:t>Карачаевском муниципальном районе</w:t>
      </w:r>
      <w:r w:rsidRPr="001570D2">
        <w:rPr>
          <w:sz w:val="28"/>
          <w:szCs w:val="28"/>
        </w:rPr>
        <w:t>.</w:t>
      </w:r>
    </w:p>
    <w:p w:rsidR="00205FBC" w:rsidRPr="001570D2" w:rsidRDefault="00205FBC" w:rsidP="001570D2">
      <w:pPr>
        <w:pStyle w:val="2"/>
        <w:numPr>
          <w:ilvl w:val="0"/>
          <w:numId w:val="1"/>
        </w:numPr>
        <w:shd w:val="clear" w:color="auto" w:fill="auto"/>
        <w:tabs>
          <w:tab w:val="left" w:pos="1000"/>
        </w:tabs>
        <w:spacing w:after="248" w:line="276" w:lineRule="auto"/>
        <w:ind w:left="40" w:right="40" w:firstLine="72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 xml:space="preserve">Основная задача и функции Комиссии изложены в Положении об антитеррористической комиссии в </w:t>
      </w:r>
      <w:r w:rsidR="001570D2">
        <w:rPr>
          <w:sz w:val="28"/>
          <w:szCs w:val="28"/>
        </w:rPr>
        <w:t>Карачаевском муниципальном районе</w:t>
      </w:r>
      <w:r w:rsidRPr="001570D2">
        <w:rPr>
          <w:sz w:val="28"/>
          <w:szCs w:val="28"/>
        </w:rPr>
        <w:t>.</w:t>
      </w:r>
    </w:p>
    <w:p w:rsidR="00205FBC" w:rsidRPr="001570D2" w:rsidRDefault="00205FBC" w:rsidP="001570D2">
      <w:pPr>
        <w:pStyle w:val="2"/>
        <w:numPr>
          <w:ilvl w:val="0"/>
          <w:numId w:val="2"/>
        </w:numPr>
        <w:shd w:val="clear" w:color="auto" w:fill="auto"/>
        <w:tabs>
          <w:tab w:val="left" w:pos="326"/>
        </w:tabs>
        <w:spacing w:after="123" w:line="276" w:lineRule="auto"/>
        <w:ind w:right="20" w:firstLine="0"/>
        <w:rPr>
          <w:sz w:val="28"/>
          <w:szCs w:val="28"/>
        </w:rPr>
      </w:pPr>
      <w:r w:rsidRPr="001570D2">
        <w:rPr>
          <w:sz w:val="28"/>
          <w:szCs w:val="28"/>
        </w:rPr>
        <w:t>Планирование и организация работы Комиссии</w:t>
      </w:r>
    </w:p>
    <w:p w:rsidR="00205FBC" w:rsidRPr="001570D2" w:rsidRDefault="00205FBC" w:rsidP="001570D2">
      <w:pPr>
        <w:pStyle w:val="2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276" w:lineRule="auto"/>
        <w:ind w:left="40" w:right="40" w:firstLine="72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>Комиссия о</w:t>
      </w:r>
      <w:r w:rsidR="001570D2">
        <w:rPr>
          <w:sz w:val="28"/>
          <w:szCs w:val="28"/>
        </w:rPr>
        <w:t xml:space="preserve">существляет свою деятельность в </w:t>
      </w:r>
      <w:r w:rsidRPr="001570D2">
        <w:rPr>
          <w:sz w:val="28"/>
          <w:szCs w:val="28"/>
        </w:rPr>
        <w:t>соответствии с планом работы Комиссии на год (далее - план работы Комиссии).</w:t>
      </w:r>
    </w:p>
    <w:p w:rsidR="00205FBC" w:rsidRPr="001570D2" w:rsidRDefault="00205FBC" w:rsidP="001570D2">
      <w:pPr>
        <w:pStyle w:val="2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276" w:lineRule="auto"/>
        <w:ind w:left="40" w:right="40" w:firstLine="72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 xml:space="preserve">План работы Комиссии готовится исходя из складывающейся обстановки в области профилактики терроризма в границах (на территории) </w:t>
      </w:r>
      <w:r w:rsidR="001570D2">
        <w:rPr>
          <w:sz w:val="28"/>
          <w:szCs w:val="28"/>
        </w:rPr>
        <w:t>Карачаевском муниципальном районе</w:t>
      </w:r>
      <w:r w:rsidRPr="001570D2">
        <w:rPr>
          <w:sz w:val="28"/>
          <w:szCs w:val="28"/>
        </w:rPr>
        <w:t xml:space="preserve">, с учетом рекомендаций аппарата </w:t>
      </w:r>
      <w:r w:rsidR="001570D2">
        <w:rPr>
          <w:sz w:val="28"/>
          <w:szCs w:val="28"/>
        </w:rPr>
        <w:t>антитеррористической комиссии в Карачаево-Черкесской Республики</w:t>
      </w:r>
      <w:r w:rsidRPr="001570D2">
        <w:rPr>
          <w:sz w:val="28"/>
          <w:szCs w:val="28"/>
        </w:rPr>
        <w:t xml:space="preserve"> (далее - АТК) по планированию деятельности Комиссии, рассматривается на заседании Комиссии и утверждается председателем Комиссии.</w:t>
      </w:r>
    </w:p>
    <w:p w:rsidR="00205FBC" w:rsidRPr="001570D2" w:rsidRDefault="00205FBC" w:rsidP="001570D2">
      <w:pPr>
        <w:pStyle w:val="2"/>
        <w:numPr>
          <w:ilvl w:val="0"/>
          <w:numId w:val="1"/>
        </w:numPr>
        <w:shd w:val="clear" w:color="auto" w:fill="auto"/>
        <w:tabs>
          <w:tab w:val="left" w:pos="1048"/>
        </w:tabs>
        <w:spacing w:after="0" w:line="276" w:lineRule="auto"/>
        <w:ind w:left="40" w:right="40" w:firstLine="72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>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и председателя Комиссии могут проводиться внеочередные заседания Комиссии.</w:t>
      </w:r>
    </w:p>
    <w:p w:rsidR="00205FBC" w:rsidRPr="001570D2" w:rsidRDefault="00205FBC" w:rsidP="001570D2">
      <w:pPr>
        <w:pStyle w:val="2"/>
        <w:numPr>
          <w:ilvl w:val="0"/>
          <w:numId w:val="1"/>
        </w:numPr>
        <w:shd w:val="clear" w:color="auto" w:fill="auto"/>
        <w:tabs>
          <w:tab w:val="left" w:pos="1043"/>
        </w:tabs>
        <w:spacing w:after="0" w:line="276" w:lineRule="auto"/>
        <w:ind w:left="40" w:right="40" w:firstLine="72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 xml:space="preserve">Для выработки комплексных решений по вопросам профилактики терроризма в границах (на территории) </w:t>
      </w:r>
      <w:r w:rsidR="001570D2">
        <w:rPr>
          <w:sz w:val="28"/>
          <w:szCs w:val="28"/>
        </w:rPr>
        <w:t>Карачаевского муниципального района</w:t>
      </w:r>
      <w:r w:rsidR="001570D2" w:rsidRPr="001570D2">
        <w:rPr>
          <w:sz w:val="28"/>
          <w:szCs w:val="28"/>
        </w:rPr>
        <w:t xml:space="preserve"> </w:t>
      </w:r>
      <w:r w:rsidRPr="001570D2">
        <w:rPr>
          <w:sz w:val="28"/>
          <w:szCs w:val="28"/>
        </w:rPr>
        <w:t>могут проводиться заседания Комиссии с участием членов оперативной группы</w:t>
      </w:r>
      <w:r w:rsidR="001570D2">
        <w:rPr>
          <w:sz w:val="28"/>
          <w:szCs w:val="28"/>
        </w:rPr>
        <w:t xml:space="preserve"> в Карачаевском муниципальном районе.</w:t>
      </w:r>
    </w:p>
    <w:p w:rsidR="00CE169B" w:rsidRDefault="00CE169B" w:rsidP="00736CEB">
      <w:pPr>
        <w:jc w:val="both"/>
        <w:rPr>
          <w:sz w:val="28"/>
          <w:szCs w:val="28"/>
        </w:rPr>
      </w:pPr>
    </w:p>
    <w:p w:rsidR="00CE169B" w:rsidRDefault="00CE169B" w:rsidP="00736CEB">
      <w:pPr>
        <w:jc w:val="both"/>
        <w:rPr>
          <w:sz w:val="28"/>
          <w:szCs w:val="28"/>
        </w:rPr>
      </w:pPr>
    </w:p>
    <w:p w:rsidR="00CE169B" w:rsidRDefault="00CE169B" w:rsidP="00736CEB">
      <w:pPr>
        <w:jc w:val="both"/>
        <w:rPr>
          <w:sz w:val="28"/>
          <w:szCs w:val="28"/>
        </w:rPr>
      </w:pPr>
    </w:p>
    <w:p w:rsidR="00CE169B" w:rsidRDefault="00CE169B" w:rsidP="00736CEB">
      <w:pPr>
        <w:jc w:val="both"/>
        <w:rPr>
          <w:sz w:val="28"/>
          <w:szCs w:val="28"/>
        </w:rPr>
      </w:pPr>
    </w:p>
    <w:p w:rsidR="001570D2" w:rsidRPr="001570D2" w:rsidRDefault="001570D2" w:rsidP="001570D2">
      <w:pPr>
        <w:pStyle w:val="2"/>
        <w:numPr>
          <w:ilvl w:val="0"/>
          <w:numId w:val="1"/>
        </w:numPr>
        <w:shd w:val="clear" w:color="auto" w:fill="auto"/>
        <w:tabs>
          <w:tab w:val="left" w:pos="1163"/>
        </w:tabs>
        <w:spacing w:after="0" w:line="276" w:lineRule="auto"/>
        <w:ind w:left="160" w:right="40" w:firstLine="740"/>
        <w:jc w:val="both"/>
        <w:rPr>
          <w:sz w:val="28"/>
          <w:szCs w:val="28"/>
        </w:rPr>
      </w:pPr>
      <w:r w:rsidRPr="001570D2">
        <w:rPr>
          <w:sz w:val="28"/>
          <w:szCs w:val="28"/>
        </w:rPr>
        <w:lastRenderedPageBreak/>
        <w:t>Предложения в проект плана работы Комиссии вносятся в письменной форме в аппарат Комиссии не позднее, чем за два месяца до начала планируемого периода, либо в сроки, определенные председателем Комиссии.</w:t>
      </w:r>
      <w:r>
        <w:rPr>
          <w:sz w:val="28"/>
          <w:szCs w:val="28"/>
        </w:rPr>
        <w:t xml:space="preserve"> </w:t>
      </w:r>
    </w:p>
    <w:p w:rsidR="001570D2" w:rsidRPr="001570D2" w:rsidRDefault="001570D2" w:rsidP="001570D2">
      <w:pPr>
        <w:pStyle w:val="2"/>
        <w:shd w:val="clear" w:color="auto" w:fill="auto"/>
        <w:spacing w:after="0" w:line="276" w:lineRule="auto"/>
        <w:ind w:left="160" w:right="40" w:firstLine="74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1570D2" w:rsidRPr="001570D2" w:rsidRDefault="001570D2" w:rsidP="001570D2">
      <w:pPr>
        <w:pStyle w:val="2"/>
        <w:shd w:val="clear" w:color="auto" w:fill="auto"/>
        <w:spacing w:after="0" w:line="276" w:lineRule="auto"/>
        <w:ind w:left="160" w:firstLine="74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>наименование вопроса и краткое обоснование необходимости</w:t>
      </w:r>
    </w:p>
    <w:p w:rsidR="001570D2" w:rsidRPr="001570D2" w:rsidRDefault="001570D2" w:rsidP="001570D2">
      <w:pPr>
        <w:pStyle w:val="2"/>
        <w:shd w:val="clear" w:color="auto" w:fill="auto"/>
        <w:spacing w:after="0" w:line="276" w:lineRule="auto"/>
        <w:ind w:left="160" w:firstLine="0"/>
        <w:jc w:val="left"/>
        <w:rPr>
          <w:sz w:val="28"/>
          <w:szCs w:val="28"/>
        </w:rPr>
      </w:pPr>
      <w:r w:rsidRPr="001570D2">
        <w:rPr>
          <w:sz w:val="28"/>
          <w:szCs w:val="28"/>
        </w:rPr>
        <w:t>его рассмотрения на заседании Комиссии;</w:t>
      </w:r>
    </w:p>
    <w:p w:rsidR="001570D2" w:rsidRPr="001570D2" w:rsidRDefault="001570D2" w:rsidP="001570D2">
      <w:pPr>
        <w:pStyle w:val="2"/>
        <w:shd w:val="clear" w:color="auto" w:fill="auto"/>
        <w:spacing w:after="0" w:line="276" w:lineRule="auto"/>
        <w:ind w:left="160" w:firstLine="74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>форму и содержание предлагаемого решения;</w:t>
      </w:r>
    </w:p>
    <w:p w:rsidR="001570D2" w:rsidRPr="001570D2" w:rsidRDefault="001570D2" w:rsidP="001570D2">
      <w:pPr>
        <w:pStyle w:val="2"/>
        <w:shd w:val="clear" w:color="auto" w:fill="auto"/>
        <w:spacing w:after="0" w:line="276" w:lineRule="auto"/>
        <w:ind w:left="160" w:firstLine="74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>наименование органа, ответственного за подготовку вопроса;</w:t>
      </w:r>
    </w:p>
    <w:p w:rsidR="001570D2" w:rsidRPr="001570D2" w:rsidRDefault="001570D2" w:rsidP="001570D2">
      <w:pPr>
        <w:pStyle w:val="2"/>
        <w:shd w:val="clear" w:color="auto" w:fill="auto"/>
        <w:spacing w:after="0" w:line="276" w:lineRule="auto"/>
        <w:ind w:left="160" w:firstLine="74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>перечень соисполнителей;</w:t>
      </w:r>
    </w:p>
    <w:p w:rsidR="001570D2" w:rsidRPr="001570D2" w:rsidRDefault="001570D2" w:rsidP="001570D2">
      <w:pPr>
        <w:pStyle w:val="2"/>
        <w:shd w:val="clear" w:color="auto" w:fill="auto"/>
        <w:spacing w:after="0" w:line="276" w:lineRule="auto"/>
        <w:ind w:left="160" w:firstLine="74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>дату рассмотрения на заседании Комиссии.</w:t>
      </w:r>
    </w:p>
    <w:p w:rsidR="001570D2" w:rsidRPr="001570D2" w:rsidRDefault="001570D2" w:rsidP="001570D2">
      <w:pPr>
        <w:pStyle w:val="2"/>
        <w:shd w:val="clear" w:color="auto" w:fill="auto"/>
        <w:spacing w:after="0" w:line="276" w:lineRule="auto"/>
        <w:ind w:left="160" w:right="40" w:firstLine="74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>В случае, если в проект плана работы Комиссии предлагается включить рассмотрение на заседании Комиссии вопросу, решение которого 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1570D2" w:rsidRPr="001570D2" w:rsidRDefault="001570D2" w:rsidP="001570D2">
      <w:pPr>
        <w:pStyle w:val="2"/>
        <w:shd w:val="clear" w:color="auto" w:fill="auto"/>
        <w:tabs>
          <w:tab w:val="left" w:pos="6866"/>
        </w:tabs>
        <w:spacing w:after="0" w:line="276" w:lineRule="auto"/>
        <w:ind w:left="160" w:right="40" w:firstLine="74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>Предложения в проект плана работы Комиссии могут направляться аппаратом (секретарем)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(секретарю) Комиссии не позднее одного месяца со дня их получения, если иное не оговорено в сопроводительном документе.</w:t>
      </w:r>
      <w:r w:rsidRPr="001570D2">
        <w:rPr>
          <w:sz w:val="28"/>
          <w:szCs w:val="28"/>
        </w:rPr>
        <w:tab/>
      </w:r>
    </w:p>
    <w:p w:rsidR="001570D2" w:rsidRPr="001570D2" w:rsidRDefault="001570D2" w:rsidP="001570D2">
      <w:pPr>
        <w:pStyle w:val="2"/>
        <w:numPr>
          <w:ilvl w:val="0"/>
          <w:numId w:val="1"/>
        </w:numPr>
        <w:shd w:val="clear" w:color="auto" w:fill="auto"/>
        <w:tabs>
          <w:tab w:val="left" w:pos="1154"/>
        </w:tabs>
        <w:spacing w:after="0" w:line="276" w:lineRule="auto"/>
        <w:ind w:left="160" w:right="40" w:firstLine="74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>На основе предложений, поступивших в аппарат (секретарю) Комиссии, формируется проект плана работы Комиссии, который по согласованию председателем Комиссии выносится для обсуждения и утверждения на последнем заседании Комиссии текущего года.</w:t>
      </w:r>
    </w:p>
    <w:p w:rsidR="001570D2" w:rsidRDefault="001570D2" w:rsidP="001570D2">
      <w:pPr>
        <w:pStyle w:val="2"/>
        <w:numPr>
          <w:ilvl w:val="0"/>
          <w:numId w:val="1"/>
        </w:numPr>
        <w:shd w:val="clear" w:color="auto" w:fill="auto"/>
        <w:tabs>
          <w:tab w:val="left" w:pos="1154"/>
        </w:tabs>
        <w:spacing w:after="0" w:line="276" w:lineRule="auto"/>
        <w:ind w:left="160" w:right="40" w:firstLine="740"/>
        <w:jc w:val="both"/>
        <w:rPr>
          <w:sz w:val="28"/>
          <w:szCs w:val="28"/>
        </w:rPr>
      </w:pPr>
      <w:r w:rsidRPr="001570D2">
        <w:rPr>
          <w:sz w:val="28"/>
          <w:szCs w:val="28"/>
        </w:rPr>
        <w:t>Утвержденный план работы Комиссии рассылается аппаратом (секретарем) Комиссии членам Комиссии и в аппарат АТК.</w:t>
      </w:r>
    </w:p>
    <w:p w:rsidR="003E1590" w:rsidRPr="003E1590" w:rsidRDefault="003E1590" w:rsidP="003E1590">
      <w:pPr>
        <w:pStyle w:val="2"/>
        <w:numPr>
          <w:ilvl w:val="0"/>
          <w:numId w:val="1"/>
        </w:numPr>
        <w:shd w:val="clear" w:color="auto" w:fill="auto"/>
        <w:tabs>
          <w:tab w:val="left" w:pos="1332"/>
        </w:tabs>
        <w:spacing w:after="0" w:line="276" w:lineRule="auto"/>
        <w:ind w:left="180" w:right="20" w:firstLine="760"/>
        <w:jc w:val="both"/>
        <w:rPr>
          <w:sz w:val="28"/>
          <w:szCs w:val="28"/>
        </w:rPr>
      </w:pPr>
      <w:r w:rsidRPr="003E1590">
        <w:rPr>
          <w:sz w:val="28"/>
          <w:szCs w:val="28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3E1590" w:rsidRDefault="003E1590" w:rsidP="003E1590">
      <w:pPr>
        <w:pStyle w:val="2"/>
        <w:numPr>
          <w:ilvl w:val="0"/>
          <w:numId w:val="1"/>
        </w:numPr>
        <w:shd w:val="clear" w:color="auto" w:fill="auto"/>
        <w:tabs>
          <w:tab w:val="left" w:pos="1332"/>
        </w:tabs>
        <w:spacing w:after="248" w:line="276" w:lineRule="auto"/>
        <w:ind w:left="180" w:right="20" w:firstLine="760"/>
        <w:jc w:val="both"/>
        <w:rPr>
          <w:sz w:val="28"/>
          <w:szCs w:val="28"/>
        </w:rPr>
      </w:pPr>
      <w:r w:rsidRPr="003E1590">
        <w:rPr>
          <w:sz w:val="28"/>
          <w:szCs w:val="28"/>
        </w:rPr>
        <w:t>Рассмотрение на заседаниях Комиссии дополнительных (внеплановых) вопросов осуществляется по рекомендации председателя АТК и решению председателя Комиссии.</w:t>
      </w:r>
    </w:p>
    <w:p w:rsidR="003E1590" w:rsidRDefault="003E1590" w:rsidP="003E1590">
      <w:pPr>
        <w:pStyle w:val="2"/>
        <w:shd w:val="clear" w:color="auto" w:fill="auto"/>
        <w:tabs>
          <w:tab w:val="left" w:pos="1332"/>
        </w:tabs>
        <w:spacing w:after="248" w:line="276" w:lineRule="auto"/>
        <w:ind w:right="20" w:firstLine="0"/>
        <w:jc w:val="both"/>
        <w:rPr>
          <w:sz w:val="28"/>
          <w:szCs w:val="28"/>
        </w:rPr>
      </w:pPr>
    </w:p>
    <w:p w:rsidR="003E1590" w:rsidRPr="003E1590" w:rsidRDefault="003E1590" w:rsidP="003E1590">
      <w:pPr>
        <w:pStyle w:val="2"/>
        <w:shd w:val="clear" w:color="auto" w:fill="auto"/>
        <w:tabs>
          <w:tab w:val="left" w:pos="1332"/>
        </w:tabs>
        <w:spacing w:after="248" w:line="276" w:lineRule="auto"/>
        <w:ind w:right="20" w:firstLine="0"/>
        <w:jc w:val="both"/>
        <w:rPr>
          <w:sz w:val="28"/>
          <w:szCs w:val="28"/>
        </w:rPr>
      </w:pPr>
    </w:p>
    <w:p w:rsidR="003E1590" w:rsidRPr="003E1590" w:rsidRDefault="003E1590" w:rsidP="003E1590">
      <w:pPr>
        <w:pStyle w:val="2"/>
        <w:numPr>
          <w:ilvl w:val="0"/>
          <w:numId w:val="2"/>
        </w:numPr>
        <w:shd w:val="clear" w:color="auto" w:fill="auto"/>
        <w:tabs>
          <w:tab w:val="left" w:pos="3082"/>
        </w:tabs>
        <w:spacing w:after="118" w:line="276" w:lineRule="auto"/>
        <w:ind w:left="2660" w:firstLine="0"/>
        <w:jc w:val="left"/>
        <w:rPr>
          <w:sz w:val="28"/>
          <w:szCs w:val="28"/>
        </w:rPr>
      </w:pPr>
      <w:r w:rsidRPr="003E1590">
        <w:rPr>
          <w:sz w:val="28"/>
          <w:szCs w:val="28"/>
        </w:rPr>
        <w:lastRenderedPageBreak/>
        <w:t>Порядок подготовки заседаний Комиссии</w:t>
      </w:r>
    </w:p>
    <w:p w:rsidR="003E1590" w:rsidRPr="003E1590" w:rsidRDefault="003E1590" w:rsidP="003E1590">
      <w:pPr>
        <w:pStyle w:val="2"/>
        <w:numPr>
          <w:ilvl w:val="0"/>
          <w:numId w:val="1"/>
        </w:numPr>
        <w:shd w:val="clear" w:color="auto" w:fill="auto"/>
        <w:tabs>
          <w:tab w:val="left" w:pos="1337"/>
        </w:tabs>
        <w:spacing w:after="0" w:line="276" w:lineRule="auto"/>
        <w:ind w:left="180" w:right="20" w:firstLine="760"/>
        <w:jc w:val="both"/>
        <w:rPr>
          <w:sz w:val="28"/>
          <w:szCs w:val="28"/>
        </w:rPr>
      </w:pPr>
      <w:r w:rsidRPr="003E1590">
        <w:rPr>
          <w:sz w:val="28"/>
          <w:szCs w:val="28"/>
        </w:rPr>
        <w:t xml:space="preserve">Члены Комиссии, представители иных подразделений территориальных органов федеральных органов исполнительной власти, представители органов исполнительной власти </w:t>
      </w:r>
      <w:r>
        <w:rPr>
          <w:sz w:val="28"/>
          <w:szCs w:val="28"/>
        </w:rPr>
        <w:t xml:space="preserve">Карачаевского муниципального района </w:t>
      </w:r>
      <w:r w:rsidRPr="003E1590">
        <w:rPr>
          <w:sz w:val="28"/>
          <w:szCs w:val="28"/>
        </w:rPr>
        <w:t>и организаций, на которых возложена подготовка соответствующих материалов для рассмотрения на заседаниях Комиссии, принимают участие в подготовке</w:t>
      </w:r>
    </w:p>
    <w:p w:rsidR="003E1590" w:rsidRPr="003E1590" w:rsidRDefault="00F916D5" w:rsidP="003E1590">
      <w:pPr>
        <w:pStyle w:val="2"/>
        <w:shd w:val="clear" w:color="auto" w:fill="auto"/>
        <w:spacing w:after="0" w:line="276" w:lineRule="auto"/>
        <w:ind w:left="18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1590" w:rsidRPr="003E1590">
        <w:rPr>
          <w:sz w:val="28"/>
          <w:szCs w:val="28"/>
        </w:rPr>
        <w:t>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3E1590" w:rsidRPr="003E1590" w:rsidRDefault="003E1590" w:rsidP="003E1590">
      <w:pPr>
        <w:pStyle w:val="2"/>
        <w:numPr>
          <w:ilvl w:val="0"/>
          <w:numId w:val="1"/>
        </w:numPr>
        <w:shd w:val="clear" w:color="auto" w:fill="auto"/>
        <w:tabs>
          <w:tab w:val="left" w:pos="1318"/>
        </w:tabs>
        <w:spacing w:after="0" w:line="276" w:lineRule="auto"/>
        <w:ind w:left="180" w:right="20" w:firstLine="760"/>
        <w:jc w:val="both"/>
        <w:rPr>
          <w:sz w:val="28"/>
          <w:szCs w:val="28"/>
        </w:rPr>
      </w:pPr>
      <w:r w:rsidRPr="003E1590">
        <w:rPr>
          <w:sz w:val="28"/>
          <w:szCs w:val="28"/>
        </w:rPr>
        <w:t xml:space="preserve">Аппарат (секретарь)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представителям органов исполнительной власти </w:t>
      </w:r>
      <w:r w:rsidR="00F916D5">
        <w:rPr>
          <w:sz w:val="28"/>
          <w:szCs w:val="28"/>
        </w:rPr>
        <w:t>Карачаевского муниципального района</w:t>
      </w:r>
      <w:r w:rsidRPr="003E1590">
        <w:rPr>
          <w:sz w:val="28"/>
          <w:szCs w:val="28"/>
        </w:rPr>
        <w:t xml:space="preserve"> и организаций, участвующим в подготовке материалов к заседанию Комиссии.</w:t>
      </w:r>
    </w:p>
    <w:p w:rsidR="003E1590" w:rsidRPr="003E1590" w:rsidRDefault="003E1590" w:rsidP="003E1590">
      <w:pPr>
        <w:pStyle w:val="2"/>
        <w:numPr>
          <w:ilvl w:val="0"/>
          <w:numId w:val="1"/>
        </w:numPr>
        <w:shd w:val="clear" w:color="auto" w:fill="auto"/>
        <w:tabs>
          <w:tab w:val="left" w:pos="1318"/>
        </w:tabs>
        <w:spacing w:after="0" w:line="276" w:lineRule="auto"/>
        <w:ind w:left="180" w:right="20" w:firstLine="760"/>
        <w:jc w:val="both"/>
        <w:rPr>
          <w:sz w:val="28"/>
          <w:szCs w:val="28"/>
        </w:rPr>
      </w:pPr>
      <w:r w:rsidRPr="003E1590">
        <w:rPr>
          <w:sz w:val="28"/>
          <w:szCs w:val="28"/>
        </w:rPr>
        <w:t>Проект повестки дня заседания Комиссии уточняется в процессе подготовки к очередному заседанию и согласовывается аппаратом (секретарем) Комиссии с председателем Комиссии. Повестка дня заседания окончательно утверждается непосредственно на заседании решением Комиссии.</w:t>
      </w:r>
    </w:p>
    <w:p w:rsidR="003E1590" w:rsidRDefault="003E1590" w:rsidP="003E1590">
      <w:pPr>
        <w:pStyle w:val="2"/>
        <w:numPr>
          <w:ilvl w:val="0"/>
          <w:numId w:val="1"/>
        </w:numPr>
        <w:shd w:val="clear" w:color="auto" w:fill="auto"/>
        <w:tabs>
          <w:tab w:val="left" w:pos="1313"/>
        </w:tabs>
        <w:spacing w:after="0" w:line="276" w:lineRule="auto"/>
        <w:ind w:left="180" w:right="20" w:firstLine="760"/>
        <w:jc w:val="both"/>
        <w:rPr>
          <w:sz w:val="28"/>
          <w:szCs w:val="28"/>
        </w:rPr>
      </w:pPr>
      <w:r w:rsidRPr="003E1590">
        <w:rPr>
          <w:sz w:val="28"/>
          <w:szCs w:val="28"/>
        </w:rPr>
        <w:t>Для подготовки вопросов, вносимых на рассмотрение Комиссии, решением председателя Комиссии могут создаваться рабочие группы Комиссии из чис</w:t>
      </w:r>
      <w:r w:rsidR="00F916D5">
        <w:rPr>
          <w:sz w:val="28"/>
          <w:szCs w:val="28"/>
        </w:rPr>
        <w:t>ла членов Комиссии.</w:t>
      </w:r>
    </w:p>
    <w:p w:rsidR="00F916D5" w:rsidRPr="00F916D5" w:rsidRDefault="00F916D5" w:rsidP="00F916D5">
      <w:pPr>
        <w:pStyle w:val="2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F916D5" w:rsidRPr="00F916D5" w:rsidRDefault="00F916D5" w:rsidP="00F916D5">
      <w:pPr>
        <w:pStyle w:val="2"/>
        <w:shd w:val="clear" w:color="auto" w:fill="auto"/>
        <w:spacing w:after="0" w:line="276" w:lineRule="auto"/>
        <w:ind w:left="20" w:firstLine="74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аналитическую справку по рассматриваемому вопросу;</w:t>
      </w:r>
    </w:p>
    <w:p w:rsidR="00F916D5" w:rsidRPr="00F916D5" w:rsidRDefault="00F916D5" w:rsidP="00F916D5">
      <w:pPr>
        <w:pStyle w:val="2"/>
        <w:shd w:val="clear" w:color="auto" w:fill="auto"/>
        <w:spacing w:after="0" w:line="276" w:lineRule="auto"/>
        <w:ind w:left="20" w:firstLine="74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тезисы выступления основного докладчика;</w:t>
      </w:r>
    </w:p>
    <w:p w:rsidR="00F916D5" w:rsidRPr="00F916D5" w:rsidRDefault="00F916D5" w:rsidP="00F916D5">
      <w:pPr>
        <w:pStyle w:val="2"/>
        <w:shd w:val="clear" w:color="auto" w:fill="auto"/>
        <w:spacing w:after="0" w:line="276" w:lineRule="auto"/>
        <w:ind w:left="20" w:firstLine="74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проект решения по рассматриваемому вопросу с указанием исполнителей</w:t>
      </w:r>
    </w:p>
    <w:p w:rsidR="00F916D5" w:rsidRPr="00F916D5" w:rsidRDefault="00F916D5" w:rsidP="00F916D5">
      <w:pPr>
        <w:pStyle w:val="2"/>
        <w:shd w:val="clear" w:color="auto" w:fill="auto"/>
        <w:spacing w:after="0" w:line="276" w:lineRule="auto"/>
        <w:ind w:left="20" w:firstLine="688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пунктов решения и сроками их исполнения;</w:t>
      </w:r>
    </w:p>
    <w:p w:rsidR="00F916D5" w:rsidRPr="00F916D5" w:rsidRDefault="00F916D5" w:rsidP="00F916D5">
      <w:pPr>
        <w:pStyle w:val="2"/>
        <w:shd w:val="clear" w:color="auto" w:fill="auto"/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материалы согласования проекта решения с заинтересованными органами;</w:t>
      </w:r>
      <w:r>
        <w:rPr>
          <w:sz w:val="28"/>
          <w:szCs w:val="28"/>
        </w:rPr>
        <w:t xml:space="preserve"> </w:t>
      </w:r>
    </w:p>
    <w:p w:rsidR="00F916D5" w:rsidRPr="00F916D5" w:rsidRDefault="00F916D5" w:rsidP="00F916D5">
      <w:pPr>
        <w:pStyle w:val="2"/>
        <w:shd w:val="clear" w:color="auto" w:fill="auto"/>
        <w:spacing w:after="0" w:line="276" w:lineRule="auto"/>
        <w:ind w:left="20" w:firstLine="74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особые мнения по представленному проекту, если таковые имеются.</w:t>
      </w:r>
    </w:p>
    <w:p w:rsidR="00F916D5" w:rsidRDefault="00F916D5" w:rsidP="00F916D5">
      <w:pPr>
        <w:pStyle w:val="2"/>
        <w:numPr>
          <w:ilvl w:val="0"/>
          <w:numId w:val="1"/>
        </w:numPr>
        <w:shd w:val="clear" w:color="auto" w:fill="auto"/>
        <w:tabs>
          <w:tab w:val="left" w:pos="1153"/>
          <w:tab w:val="left" w:pos="6759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Контроль за своевременностью подготовки и представления материалов для рассмотрения на заседаниях Комиссии осуществляет аппарат (секретарь) Комиссии.</w:t>
      </w:r>
    </w:p>
    <w:p w:rsidR="00F916D5" w:rsidRPr="00F916D5" w:rsidRDefault="00F916D5" w:rsidP="00F916D5">
      <w:pPr>
        <w:pStyle w:val="2"/>
        <w:shd w:val="clear" w:color="auto" w:fill="auto"/>
        <w:tabs>
          <w:tab w:val="left" w:pos="1153"/>
          <w:tab w:val="left" w:pos="6759"/>
        </w:tabs>
        <w:spacing w:after="0" w:line="276" w:lineRule="auto"/>
        <w:ind w:left="760" w:right="20" w:firstLine="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ab/>
      </w:r>
    </w:p>
    <w:p w:rsidR="00F916D5" w:rsidRPr="00F916D5" w:rsidRDefault="00F916D5" w:rsidP="00F916D5">
      <w:pPr>
        <w:pStyle w:val="2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F916D5">
        <w:rPr>
          <w:sz w:val="28"/>
          <w:szCs w:val="28"/>
        </w:rPr>
        <w:lastRenderedPageBreak/>
        <w:t>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F916D5" w:rsidRPr="00F916D5" w:rsidRDefault="00F916D5" w:rsidP="00F916D5">
      <w:pPr>
        <w:pStyle w:val="2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Повестка предстоящего заседания, проект протокольного решения Комиссии с соответствующими материалами докладываются руководителем аппарата (секретарем) Комиссии председателю Комиссии не позднее, чем за 7 рабочих дней до даты проведения заседания.</w:t>
      </w:r>
    </w:p>
    <w:p w:rsidR="00F916D5" w:rsidRPr="00F916D5" w:rsidRDefault="00F916D5" w:rsidP="00F916D5">
      <w:pPr>
        <w:pStyle w:val="2"/>
        <w:numPr>
          <w:ilvl w:val="0"/>
          <w:numId w:val="1"/>
        </w:numPr>
        <w:shd w:val="clear" w:color="auto" w:fill="auto"/>
        <w:tabs>
          <w:tab w:val="left" w:pos="1162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Одобренные председателем Комиссии повестка заседания, проект протокольного решения и соответствующие материалы рассылаются членам Комиссии и участникам заседания не позднее, чем за 5 рабочих дней до даты проведения заседания.</w:t>
      </w:r>
    </w:p>
    <w:p w:rsidR="00F916D5" w:rsidRPr="00F916D5" w:rsidRDefault="00F916D5" w:rsidP="00F916D5">
      <w:pPr>
        <w:pStyle w:val="2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76" w:lineRule="auto"/>
        <w:ind w:left="20" w:right="20" w:firstLine="74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Члены Комиссии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позднее, чем за 3 рабочих дня</w:t>
      </w:r>
      <w:r>
        <w:rPr>
          <w:sz w:val="28"/>
          <w:szCs w:val="28"/>
        </w:rPr>
        <w:t xml:space="preserve"> до даты проведения заседания представляют их в письменном виде в аппарат (секретарю) Комиссии.</w:t>
      </w:r>
    </w:p>
    <w:p w:rsidR="00F916D5" w:rsidRPr="00F916D5" w:rsidRDefault="00F916D5" w:rsidP="00F916D5">
      <w:pPr>
        <w:pStyle w:val="2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В случае, если для реализации решений Комиссии требуется принятие муниципального правового акта,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F916D5" w:rsidRPr="00F916D5" w:rsidRDefault="00F916D5" w:rsidP="00F916D5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Аппарат (секретарь) Комиссии не позднее, чем за 5 рабочих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F916D5" w:rsidRPr="00F916D5" w:rsidRDefault="00F916D5" w:rsidP="00F916D5">
      <w:pPr>
        <w:pStyle w:val="2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Члены Комиссии не позднее, чем за 2 рабочих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F916D5" w:rsidRPr="00F916D5" w:rsidRDefault="00F916D5" w:rsidP="00F916D5">
      <w:pPr>
        <w:pStyle w:val="2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 xml:space="preserve">На заседания Комиссии могут быть приглашены руководители подразделений территориальных органов федеральных органов исполнительной власти, органов исполнительной власти </w:t>
      </w:r>
      <w:r w:rsidR="00A327C5">
        <w:rPr>
          <w:sz w:val="28"/>
          <w:szCs w:val="28"/>
        </w:rPr>
        <w:t>Карачаевского муниципального района</w:t>
      </w:r>
      <w:r w:rsidRPr="00F916D5">
        <w:rPr>
          <w:sz w:val="28"/>
          <w:szCs w:val="28"/>
        </w:rPr>
        <w:t>, а также руководители иных органов и организаций, имеющие непосредственное отношение к рассматриваемому вопросу.</w:t>
      </w:r>
    </w:p>
    <w:p w:rsidR="00F916D5" w:rsidRPr="00F916D5" w:rsidRDefault="00F916D5" w:rsidP="00F916D5">
      <w:pPr>
        <w:pStyle w:val="2"/>
        <w:numPr>
          <w:ilvl w:val="0"/>
          <w:numId w:val="1"/>
        </w:numPr>
        <w:shd w:val="clear" w:color="auto" w:fill="auto"/>
        <w:tabs>
          <w:tab w:val="left" w:pos="1167"/>
        </w:tabs>
        <w:spacing w:after="248" w:line="276" w:lineRule="auto"/>
        <w:ind w:left="20" w:right="20" w:firstLine="72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Состав приглашаемых на заседание Комиссии лиц формируется аппаратом (секретарем) Комиссии на основе предложений органов и организаций, ответственных за подготовку рассматриваемых вопросов, и до</w:t>
      </w:r>
      <w:r w:rsidRPr="00F916D5">
        <w:rPr>
          <w:sz w:val="28"/>
          <w:szCs w:val="28"/>
        </w:rPr>
        <w:lastRenderedPageBreak/>
        <w:t>кладывается председателю Комиссии заблаговременно вместе с пакетом документов к заседанию.</w:t>
      </w:r>
    </w:p>
    <w:p w:rsidR="00F916D5" w:rsidRPr="00F916D5" w:rsidRDefault="00F916D5" w:rsidP="00F916D5">
      <w:pPr>
        <w:pStyle w:val="2"/>
        <w:shd w:val="clear" w:color="auto" w:fill="auto"/>
        <w:spacing w:after="132" w:line="276" w:lineRule="auto"/>
        <w:ind w:left="2460" w:firstLine="0"/>
        <w:jc w:val="left"/>
        <w:rPr>
          <w:sz w:val="28"/>
          <w:szCs w:val="28"/>
        </w:rPr>
      </w:pPr>
      <w:r w:rsidRPr="00F916D5">
        <w:rPr>
          <w:sz w:val="28"/>
          <w:szCs w:val="28"/>
        </w:rPr>
        <w:t>IV. Порядок проведения заседаний Комиссии</w:t>
      </w:r>
    </w:p>
    <w:p w:rsidR="00F916D5" w:rsidRPr="00F916D5" w:rsidRDefault="00F916D5" w:rsidP="00F916D5">
      <w:pPr>
        <w:pStyle w:val="2"/>
        <w:numPr>
          <w:ilvl w:val="0"/>
          <w:numId w:val="1"/>
        </w:numPr>
        <w:shd w:val="clear" w:color="auto" w:fill="auto"/>
        <w:tabs>
          <w:tab w:val="left" w:pos="1153"/>
        </w:tabs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Заседания Комиссии созываются председателем Комиссии либо, по его поручению, руководителем аппарата (секретарем) Комиссии.</w:t>
      </w:r>
    </w:p>
    <w:p w:rsidR="00F916D5" w:rsidRPr="00F916D5" w:rsidRDefault="00F916D5" w:rsidP="00F916D5">
      <w:pPr>
        <w:pStyle w:val="2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76" w:lineRule="auto"/>
        <w:ind w:left="20" w:firstLine="720"/>
        <w:jc w:val="both"/>
        <w:rPr>
          <w:sz w:val="28"/>
          <w:szCs w:val="28"/>
        </w:rPr>
      </w:pPr>
      <w:r w:rsidRPr="00F916D5">
        <w:rPr>
          <w:sz w:val="28"/>
          <w:szCs w:val="28"/>
        </w:rPr>
        <w:t>Лица, прибывшие для участия в заседаниях Комисси</w:t>
      </w:r>
      <w:r w:rsidR="00A327C5">
        <w:rPr>
          <w:sz w:val="28"/>
          <w:szCs w:val="28"/>
        </w:rPr>
        <w:t>и</w:t>
      </w:r>
      <w:r w:rsidRPr="00F916D5">
        <w:rPr>
          <w:sz w:val="28"/>
          <w:szCs w:val="28"/>
        </w:rPr>
        <w:t>,</w:t>
      </w:r>
      <w:r w:rsidR="00A327C5">
        <w:rPr>
          <w:sz w:val="28"/>
          <w:szCs w:val="28"/>
        </w:rPr>
        <w:t xml:space="preserve"> регистрируются сотрудниками аппарата (секретарем) Комиссии.</w:t>
      </w:r>
    </w:p>
    <w:p w:rsidR="00A327C5" w:rsidRDefault="00A327C5" w:rsidP="00A327C5">
      <w:pPr>
        <w:pStyle w:val="2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76" w:lineRule="auto"/>
        <w:ind w:left="40" w:firstLine="72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Присутствие на заседании Комиссии ее членов обязательно.</w:t>
      </w:r>
    </w:p>
    <w:p w:rsidR="00A327C5" w:rsidRPr="00A327C5" w:rsidRDefault="00A327C5" w:rsidP="00A327C5">
      <w:pPr>
        <w:pStyle w:val="2"/>
        <w:shd w:val="clear" w:color="auto" w:fill="auto"/>
        <w:spacing w:after="0" w:line="276" w:lineRule="auto"/>
        <w:ind w:left="40" w:firstLine="72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Члены Комиссии не вправе делегировать свои полномочия иным лицам.</w:t>
      </w:r>
    </w:p>
    <w:p w:rsidR="00A327C5" w:rsidRPr="00A327C5" w:rsidRDefault="00A327C5" w:rsidP="00A327C5">
      <w:pPr>
        <w:pStyle w:val="2"/>
        <w:shd w:val="clear" w:color="auto" w:fill="auto"/>
        <w:spacing w:after="0" w:line="276" w:lineRule="auto"/>
        <w:ind w:left="40" w:right="40" w:firstLine="72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В случае, если член Комиссии не может присутствовать на заседании, он обязан заблаговременно известить об этом председателя Комиссии,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A327C5" w:rsidRPr="00A327C5" w:rsidRDefault="00A327C5" w:rsidP="00A327C5">
      <w:pPr>
        <w:pStyle w:val="2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276" w:lineRule="auto"/>
        <w:ind w:left="40" w:right="40" w:firstLine="72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A327C5" w:rsidRPr="00A327C5" w:rsidRDefault="00A327C5" w:rsidP="00A327C5">
      <w:pPr>
        <w:pStyle w:val="2"/>
        <w:numPr>
          <w:ilvl w:val="0"/>
          <w:numId w:val="1"/>
        </w:numPr>
        <w:shd w:val="clear" w:color="auto" w:fill="auto"/>
        <w:tabs>
          <w:tab w:val="left" w:pos="1173"/>
        </w:tabs>
        <w:spacing w:after="0" w:line="276" w:lineRule="auto"/>
        <w:ind w:left="40" w:right="40" w:firstLine="72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A327C5" w:rsidRPr="00A327C5" w:rsidRDefault="00A327C5" w:rsidP="00A327C5">
      <w:pPr>
        <w:pStyle w:val="2"/>
        <w:numPr>
          <w:ilvl w:val="0"/>
          <w:numId w:val="1"/>
        </w:numPr>
        <w:shd w:val="clear" w:color="auto" w:fill="auto"/>
        <w:tabs>
          <w:tab w:val="left" w:pos="1187"/>
        </w:tabs>
        <w:spacing w:after="0" w:line="276" w:lineRule="auto"/>
        <w:ind w:left="40" w:right="40" w:firstLine="72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Заседания проходят под председательством председателя Комиссии либо, по его поручению, лица, его замещающего.</w:t>
      </w:r>
    </w:p>
    <w:p w:rsidR="00A327C5" w:rsidRPr="00A327C5" w:rsidRDefault="00A327C5" w:rsidP="00A327C5">
      <w:pPr>
        <w:pStyle w:val="2"/>
        <w:shd w:val="clear" w:color="auto" w:fill="auto"/>
        <w:spacing w:after="0" w:line="276" w:lineRule="auto"/>
        <w:ind w:left="40" w:firstLine="72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Председатель Комиссии:</w:t>
      </w:r>
    </w:p>
    <w:p w:rsidR="00A327C5" w:rsidRPr="00A327C5" w:rsidRDefault="00A327C5" w:rsidP="00A327C5">
      <w:pPr>
        <w:pStyle w:val="2"/>
        <w:shd w:val="clear" w:color="auto" w:fill="auto"/>
        <w:tabs>
          <w:tab w:val="left" w:pos="6885"/>
        </w:tabs>
        <w:spacing w:after="0" w:line="276" w:lineRule="auto"/>
        <w:ind w:left="40" w:firstLine="72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ведет заседание Комиссии;</w:t>
      </w:r>
      <w:r w:rsidRPr="00A327C5">
        <w:rPr>
          <w:sz w:val="28"/>
          <w:szCs w:val="28"/>
        </w:rPr>
        <w:tab/>
      </w:r>
    </w:p>
    <w:p w:rsidR="00A327C5" w:rsidRPr="00A327C5" w:rsidRDefault="00A327C5" w:rsidP="00A327C5">
      <w:pPr>
        <w:pStyle w:val="2"/>
        <w:shd w:val="clear" w:color="auto" w:fill="auto"/>
        <w:spacing w:after="0" w:line="276" w:lineRule="auto"/>
        <w:ind w:left="40" w:firstLine="72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организует обсуждение вопросов повестки дня заседания Комиссии;</w:t>
      </w:r>
    </w:p>
    <w:p w:rsidR="00A327C5" w:rsidRPr="00A327C5" w:rsidRDefault="00A327C5" w:rsidP="00A327C5">
      <w:pPr>
        <w:pStyle w:val="2"/>
        <w:shd w:val="clear" w:color="auto" w:fill="auto"/>
        <w:spacing w:after="0" w:line="276" w:lineRule="auto"/>
        <w:ind w:left="40" w:right="40" w:firstLine="72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A327C5" w:rsidRPr="00A327C5" w:rsidRDefault="00A327C5" w:rsidP="00A327C5">
      <w:pPr>
        <w:pStyle w:val="2"/>
        <w:shd w:val="clear" w:color="auto" w:fill="auto"/>
        <w:spacing w:after="0" w:line="276" w:lineRule="auto"/>
        <w:ind w:left="40" w:right="40" w:firstLine="72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A327C5" w:rsidRPr="00A327C5" w:rsidRDefault="00A327C5" w:rsidP="00A327C5">
      <w:pPr>
        <w:pStyle w:val="2"/>
        <w:shd w:val="clear" w:color="auto" w:fill="auto"/>
        <w:spacing w:after="0" w:line="276" w:lineRule="auto"/>
        <w:ind w:left="40" w:right="40" w:firstLine="72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A327C5" w:rsidRPr="00A327C5" w:rsidRDefault="00A327C5" w:rsidP="00A327C5">
      <w:pPr>
        <w:pStyle w:val="2"/>
        <w:shd w:val="clear" w:color="auto" w:fill="auto"/>
        <w:spacing w:after="0" w:line="276" w:lineRule="auto"/>
        <w:ind w:left="40" w:firstLine="72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участвуя в голосовании, голосует последним.</w:t>
      </w:r>
    </w:p>
    <w:p w:rsidR="00A327C5" w:rsidRPr="00A327C5" w:rsidRDefault="00A327C5" w:rsidP="00A327C5">
      <w:pPr>
        <w:pStyle w:val="2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76" w:lineRule="auto"/>
        <w:ind w:left="40" w:right="40" w:firstLine="72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С докладами на заседаниях Комиссии по вопросам его повестки выступают члены Комиссии, приглашенные лица, либо в отдельных случаях, по согласованию с председателем Комиссии, лица, уполномоченные членами Комиссии.</w:t>
      </w:r>
    </w:p>
    <w:p w:rsidR="00A327C5" w:rsidRPr="00A327C5" w:rsidRDefault="00A327C5" w:rsidP="00A327C5">
      <w:pPr>
        <w:pStyle w:val="2"/>
        <w:numPr>
          <w:ilvl w:val="0"/>
          <w:numId w:val="1"/>
        </w:numPr>
        <w:shd w:val="clear" w:color="auto" w:fill="auto"/>
        <w:tabs>
          <w:tab w:val="left" w:pos="1178"/>
        </w:tabs>
        <w:spacing w:after="0" w:line="276" w:lineRule="auto"/>
        <w:ind w:left="40" w:right="40" w:firstLine="72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A327C5" w:rsidRPr="00A327C5" w:rsidRDefault="00A327C5" w:rsidP="00A327C5">
      <w:pPr>
        <w:pStyle w:val="2"/>
        <w:numPr>
          <w:ilvl w:val="0"/>
          <w:numId w:val="1"/>
        </w:numPr>
        <w:shd w:val="clear" w:color="auto" w:fill="auto"/>
        <w:tabs>
          <w:tab w:val="left" w:pos="1207"/>
        </w:tabs>
        <w:spacing w:after="0" w:line="276" w:lineRule="auto"/>
        <w:ind w:left="60" w:right="40" w:firstLine="700"/>
        <w:jc w:val="both"/>
        <w:rPr>
          <w:sz w:val="28"/>
          <w:szCs w:val="28"/>
        </w:rPr>
      </w:pPr>
      <w:r w:rsidRPr="00A327C5">
        <w:rPr>
          <w:sz w:val="28"/>
          <w:szCs w:val="28"/>
        </w:rPr>
        <w:lastRenderedPageBreak/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  <w:r>
        <w:rPr>
          <w:sz w:val="28"/>
          <w:szCs w:val="28"/>
        </w:rPr>
        <w:t xml:space="preserve"> </w:t>
      </w:r>
    </w:p>
    <w:p w:rsidR="00A327C5" w:rsidRPr="00A327C5" w:rsidRDefault="00A327C5" w:rsidP="00A327C5">
      <w:pPr>
        <w:pStyle w:val="2"/>
        <w:numPr>
          <w:ilvl w:val="0"/>
          <w:numId w:val="1"/>
        </w:numPr>
        <w:shd w:val="clear" w:color="auto" w:fill="auto"/>
        <w:tabs>
          <w:tab w:val="left" w:pos="1198"/>
        </w:tabs>
        <w:spacing w:after="0" w:line="276" w:lineRule="auto"/>
        <w:ind w:left="60" w:right="40" w:firstLine="70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A327C5" w:rsidRPr="00A327C5" w:rsidRDefault="00A327C5" w:rsidP="00A327C5">
      <w:pPr>
        <w:pStyle w:val="2"/>
        <w:numPr>
          <w:ilvl w:val="0"/>
          <w:numId w:val="1"/>
        </w:numPr>
        <w:shd w:val="clear" w:color="auto" w:fill="auto"/>
        <w:tabs>
          <w:tab w:val="left" w:pos="1193"/>
        </w:tabs>
        <w:spacing w:after="0" w:line="276" w:lineRule="auto"/>
        <w:ind w:left="60" w:right="40" w:firstLine="70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Результаты голосования, оглашенные председателем Комиссии, вносятся в протокол.</w:t>
      </w:r>
    </w:p>
    <w:p w:rsidR="00A327C5" w:rsidRPr="00A327C5" w:rsidRDefault="00A327C5" w:rsidP="00A327C5">
      <w:pPr>
        <w:pStyle w:val="2"/>
        <w:numPr>
          <w:ilvl w:val="0"/>
          <w:numId w:val="1"/>
        </w:numPr>
        <w:shd w:val="clear" w:color="auto" w:fill="auto"/>
        <w:tabs>
          <w:tab w:val="left" w:pos="1198"/>
        </w:tabs>
        <w:spacing w:after="0" w:line="276" w:lineRule="auto"/>
        <w:ind w:left="60" w:right="40" w:firstLine="70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</w:t>
      </w:r>
      <w:r w:rsidR="00492E12">
        <w:rPr>
          <w:sz w:val="28"/>
          <w:szCs w:val="28"/>
        </w:rPr>
        <w:t xml:space="preserve">дением режима секретности. </w:t>
      </w:r>
    </w:p>
    <w:p w:rsidR="00A327C5" w:rsidRPr="00A327C5" w:rsidRDefault="00A327C5" w:rsidP="00A327C5">
      <w:pPr>
        <w:pStyle w:val="2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76" w:lineRule="auto"/>
        <w:ind w:left="60" w:right="40" w:firstLine="70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(секретарем) Комиссии по окончании заседания.</w:t>
      </w:r>
    </w:p>
    <w:p w:rsidR="00A327C5" w:rsidRPr="00A327C5" w:rsidRDefault="00A327C5" w:rsidP="00A327C5">
      <w:pPr>
        <w:pStyle w:val="2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76" w:lineRule="auto"/>
        <w:ind w:left="60" w:right="40" w:firstLine="70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или, по его поручению, руководителем аппарата (секретарем) Комиссии.</w:t>
      </w:r>
    </w:p>
    <w:p w:rsidR="00A327C5" w:rsidRPr="00A327C5" w:rsidRDefault="00A327C5" w:rsidP="00A327C5">
      <w:pPr>
        <w:pStyle w:val="2"/>
        <w:numPr>
          <w:ilvl w:val="0"/>
          <w:numId w:val="1"/>
        </w:numPr>
        <w:shd w:val="clear" w:color="auto" w:fill="auto"/>
        <w:tabs>
          <w:tab w:val="left" w:pos="1193"/>
        </w:tabs>
        <w:spacing w:after="0" w:line="276" w:lineRule="auto"/>
        <w:ind w:left="60" w:right="40" w:firstLine="70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A327C5" w:rsidRPr="00A327C5" w:rsidRDefault="00A327C5" w:rsidP="00A327C5">
      <w:pPr>
        <w:pStyle w:val="2"/>
        <w:numPr>
          <w:ilvl w:val="0"/>
          <w:numId w:val="1"/>
        </w:numPr>
        <w:shd w:val="clear" w:color="auto" w:fill="auto"/>
        <w:tabs>
          <w:tab w:val="left" w:pos="1207"/>
        </w:tabs>
        <w:spacing w:after="244" w:line="276" w:lineRule="auto"/>
        <w:ind w:left="60" w:right="40" w:firstLine="70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A327C5" w:rsidRPr="00A327C5" w:rsidRDefault="00A327C5" w:rsidP="00A327C5">
      <w:pPr>
        <w:pStyle w:val="2"/>
        <w:numPr>
          <w:ilvl w:val="0"/>
          <w:numId w:val="2"/>
        </w:numPr>
        <w:shd w:val="clear" w:color="auto" w:fill="auto"/>
        <w:tabs>
          <w:tab w:val="left" w:pos="341"/>
        </w:tabs>
        <w:spacing w:after="307" w:line="276" w:lineRule="auto"/>
        <w:ind w:right="20" w:firstLine="0"/>
        <w:rPr>
          <w:sz w:val="28"/>
          <w:szCs w:val="28"/>
        </w:rPr>
      </w:pPr>
      <w:r w:rsidRPr="00A327C5">
        <w:rPr>
          <w:sz w:val="28"/>
          <w:szCs w:val="28"/>
        </w:rPr>
        <w:t>Оформление решений, принятых на заседаниях Комиссии</w:t>
      </w:r>
    </w:p>
    <w:p w:rsidR="00A327C5" w:rsidRPr="00A327C5" w:rsidRDefault="00A327C5" w:rsidP="00A327C5">
      <w:pPr>
        <w:pStyle w:val="2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76" w:lineRule="auto"/>
        <w:ind w:left="60" w:firstLine="700"/>
        <w:jc w:val="both"/>
        <w:rPr>
          <w:sz w:val="28"/>
          <w:szCs w:val="28"/>
        </w:rPr>
      </w:pPr>
      <w:r w:rsidRPr="00A327C5">
        <w:rPr>
          <w:sz w:val="28"/>
          <w:szCs w:val="28"/>
        </w:rPr>
        <w:t>Решения Комиссии оформляются протоколом, который</w:t>
      </w:r>
      <w:r w:rsidR="00492E12">
        <w:rPr>
          <w:sz w:val="28"/>
          <w:szCs w:val="28"/>
        </w:rPr>
        <w:t xml:space="preserve"> в десятидневный срок после даты проведения заседания готовится секретарем Комиссии и подписывается председателем Комиссии.</w:t>
      </w:r>
    </w:p>
    <w:p w:rsidR="00492E12" w:rsidRDefault="00492E12" w:rsidP="00492E12">
      <w:pPr>
        <w:pStyle w:val="2"/>
        <w:numPr>
          <w:ilvl w:val="0"/>
          <w:numId w:val="1"/>
        </w:numPr>
        <w:shd w:val="clear" w:color="auto" w:fill="auto"/>
        <w:tabs>
          <w:tab w:val="left" w:pos="1202"/>
        </w:tabs>
        <w:spacing w:after="64" w:line="276" w:lineRule="auto"/>
        <w:ind w:left="40" w:right="40" w:firstLine="740"/>
        <w:jc w:val="both"/>
        <w:rPr>
          <w:sz w:val="28"/>
          <w:szCs w:val="28"/>
        </w:rPr>
      </w:pPr>
      <w:r w:rsidRPr="00492E12">
        <w:rPr>
          <w:sz w:val="28"/>
          <w:szCs w:val="28"/>
        </w:rPr>
        <w:t>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492E12" w:rsidRPr="00492E12" w:rsidRDefault="00492E12" w:rsidP="00492E12">
      <w:pPr>
        <w:pStyle w:val="2"/>
        <w:shd w:val="clear" w:color="auto" w:fill="auto"/>
        <w:tabs>
          <w:tab w:val="left" w:pos="1202"/>
        </w:tabs>
        <w:spacing w:after="64" w:line="276" w:lineRule="auto"/>
        <w:ind w:left="780" w:right="40" w:firstLine="0"/>
        <w:jc w:val="both"/>
        <w:rPr>
          <w:sz w:val="28"/>
          <w:szCs w:val="28"/>
        </w:rPr>
      </w:pPr>
    </w:p>
    <w:p w:rsidR="00492E12" w:rsidRPr="00492E12" w:rsidRDefault="00492E12" w:rsidP="00492E12">
      <w:pPr>
        <w:pStyle w:val="2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276" w:lineRule="auto"/>
        <w:ind w:left="40" w:right="40" w:firstLine="740"/>
        <w:jc w:val="both"/>
        <w:rPr>
          <w:sz w:val="28"/>
          <w:szCs w:val="28"/>
        </w:rPr>
      </w:pPr>
      <w:r w:rsidRPr="00492E12">
        <w:rPr>
          <w:sz w:val="28"/>
          <w:szCs w:val="28"/>
        </w:rPr>
        <w:lastRenderedPageBreak/>
        <w:t>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492E12" w:rsidRPr="00492E12" w:rsidRDefault="00492E12" w:rsidP="00492E12">
      <w:pPr>
        <w:pStyle w:val="2"/>
        <w:shd w:val="clear" w:color="auto" w:fill="auto"/>
        <w:spacing w:after="0" w:line="276" w:lineRule="auto"/>
        <w:ind w:left="40" w:firstLine="0"/>
        <w:jc w:val="both"/>
        <w:rPr>
          <w:sz w:val="28"/>
          <w:szCs w:val="28"/>
        </w:rPr>
      </w:pPr>
      <w:r w:rsidRPr="00492E12">
        <w:rPr>
          <w:sz w:val="28"/>
          <w:szCs w:val="28"/>
        </w:rPr>
        <w:t xml:space="preserve">Решения Комиссии (выписки из решений Комиссии) направляются в подразделения территориальных органов федеральных органов исполнительной власти, иные государственные органы, </w:t>
      </w:r>
    </w:p>
    <w:p w:rsidR="00492E12" w:rsidRPr="00492E12" w:rsidRDefault="00492E12" w:rsidP="00492E12">
      <w:pPr>
        <w:pStyle w:val="2"/>
        <w:shd w:val="clear" w:color="auto" w:fill="auto"/>
        <w:spacing w:after="0" w:line="276" w:lineRule="auto"/>
        <w:ind w:left="40" w:right="40" w:firstLine="0"/>
        <w:jc w:val="both"/>
        <w:rPr>
          <w:sz w:val="28"/>
          <w:szCs w:val="28"/>
        </w:rPr>
      </w:pPr>
      <w:r w:rsidRPr="00492E12">
        <w:rPr>
          <w:sz w:val="28"/>
          <w:szCs w:val="28"/>
        </w:rPr>
        <w:t>их касающейся, в трехдневный срок после получения аппаратом (секретарем) Комиссии подписанного решения Комиссии, а также доводятся до сведения общественных объединений и организаций.</w:t>
      </w:r>
    </w:p>
    <w:p w:rsidR="00492E12" w:rsidRPr="00492E12" w:rsidRDefault="00492E12" w:rsidP="00492E12">
      <w:pPr>
        <w:pStyle w:val="2"/>
        <w:numPr>
          <w:ilvl w:val="0"/>
          <w:numId w:val="1"/>
        </w:numPr>
        <w:shd w:val="clear" w:color="auto" w:fill="auto"/>
        <w:tabs>
          <w:tab w:val="left" w:pos="1192"/>
        </w:tabs>
        <w:spacing w:after="0" w:line="276" w:lineRule="auto"/>
        <w:ind w:left="40" w:right="40" w:firstLine="740"/>
        <w:jc w:val="both"/>
        <w:rPr>
          <w:sz w:val="28"/>
          <w:szCs w:val="28"/>
        </w:rPr>
      </w:pPr>
      <w:r w:rsidRPr="00492E12">
        <w:rPr>
          <w:sz w:val="28"/>
          <w:szCs w:val="28"/>
        </w:rPr>
        <w:t>Контроль за исполнением решений и поручений, содержащихся в решениях Комиссии, осуществляет аппарат (секретарь) Комиссии.</w:t>
      </w:r>
    </w:p>
    <w:p w:rsidR="00492E12" w:rsidRPr="00492E12" w:rsidRDefault="00492E12" w:rsidP="00492E12">
      <w:pPr>
        <w:pStyle w:val="2"/>
        <w:shd w:val="clear" w:color="auto" w:fill="auto"/>
        <w:spacing w:after="0" w:line="276" w:lineRule="auto"/>
        <w:ind w:left="40" w:right="40" w:firstLine="740"/>
        <w:jc w:val="both"/>
        <w:rPr>
          <w:sz w:val="28"/>
          <w:szCs w:val="28"/>
        </w:rPr>
      </w:pPr>
      <w:r w:rsidRPr="00492E12">
        <w:rPr>
          <w:sz w:val="28"/>
          <w:szCs w:val="28"/>
        </w:rPr>
        <w:t>Аппарат (секретарь)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F916D5" w:rsidRPr="003E1590" w:rsidRDefault="00F916D5" w:rsidP="00F916D5">
      <w:pPr>
        <w:pStyle w:val="2"/>
        <w:shd w:val="clear" w:color="auto" w:fill="auto"/>
        <w:tabs>
          <w:tab w:val="left" w:pos="1313"/>
        </w:tabs>
        <w:spacing w:after="0" w:line="276" w:lineRule="auto"/>
        <w:ind w:left="940" w:right="20" w:firstLine="0"/>
        <w:jc w:val="both"/>
        <w:rPr>
          <w:sz w:val="28"/>
          <w:szCs w:val="28"/>
        </w:rPr>
      </w:pPr>
    </w:p>
    <w:p w:rsidR="003E1590" w:rsidRPr="003E1590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3E1590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492E12" w:rsidRDefault="00492E12" w:rsidP="00492E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</w:t>
      </w:r>
    </w:p>
    <w:p w:rsidR="00492E12" w:rsidRDefault="00492E12" w:rsidP="00492E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Е.Р. Казарова</w:t>
      </w:r>
    </w:p>
    <w:p w:rsidR="003E1590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3E1590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3E1590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3E1590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3E1590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3E1590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3E1590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3E1590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3E1590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3E1590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3E1590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3E1590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3E1590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3E1590" w:rsidRPr="001570D2" w:rsidRDefault="003E1590" w:rsidP="003E1590">
      <w:pPr>
        <w:pStyle w:val="2"/>
        <w:shd w:val="clear" w:color="auto" w:fill="auto"/>
        <w:tabs>
          <w:tab w:val="left" w:pos="1154"/>
        </w:tabs>
        <w:spacing w:after="0" w:line="276" w:lineRule="auto"/>
        <w:ind w:right="40" w:firstLine="0"/>
        <w:jc w:val="both"/>
        <w:rPr>
          <w:sz w:val="28"/>
          <w:szCs w:val="28"/>
        </w:rPr>
      </w:pPr>
    </w:p>
    <w:p w:rsidR="00CE169B" w:rsidRPr="001570D2" w:rsidRDefault="00CE169B" w:rsidP="001570D2">
      <w:pPr>
        <w:spacing w:line="276" w:lineRule="auto"/>
        <w:jc w:val="both"/>
        <w:rPr>
          <w:sz w:val="28"/>
          <w:szCs w:val="28"/>
        </w:rPr>
      </w:pPr>
    </w:p>
    <w:p w:rsidR="00CE169B" w:rsidRPr="00736CEB" w:rsidRDefault="00CE169B" w:rsidP="00736CEB">
      <w:pPr>
        <w:jc w:val="both"/>
        <w:rPr>
          <w:sz w:val="28"/>
          <w:szCs w:val="28"/>
        </w:rPr>
      </w:pPr>
    </w:p>
    <w:sectPr w:rsidR="00CE169B" w:rsidRPr="00736CEB" w:rsidSect="0049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16" w:rsidRDefault="00F65C16" w:rsidP="00DE76E1">
      <w:r>
        <w:separator/>
      </w:r>
    </w:p>
  </w:endnote>
  <w:endnote w:type="continuationSeparator" w:id="0">
    <w:p w:rsidR="00F65C16" w:rsidRDefault="00F65C16" w:rsidP="00DE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16" w:rsidRDefault="00F65C16" w:rsidP="00DE76E1">
      <w:r>
        <w:separator/>
      </w:r>
    </w:p>
  </w:footnote>
  <w:footnote w:type="continuationSeparator" w:id="0">
    <w:p w:rsidR="00F65C16" w:rsidRDefault="00F65C16" w:rsidP="00DE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2F04"/>
    <w:multiLevelType w:val="multilevel"/>
    <w:tmpl w:val="A88C8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D0575"/>
    <w:multiLevelType w:val="multilevel"/>
    <w:tmpl w:val="F3DA960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02A17"/>
    <w:multiLevelType w:val="multilevel"/>
    <w:tmpl w:val="A88C8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FF1A29"/>
    <w:multiLevelType w:val="multilevel"/>
    <w:tmpl w:val="8DEC3AC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EB"/>
    <w:rsid w:val="000D6FA2"/>
    <w:rsid w:val="00111504"/>
    <w:rsid w:val="001570D2"/>
    <w:rsid w:val="001C76EE"/>
    <w:rsid w:val="001F332E"/>
    <w:rsid w:val="002023F3"/>
    <w:rsid w:val="00205FBC"/>
    <w:rsid w:val="002A6225"/>
    <w:rsid w:val="00304532"/>
    <w:rsid w:val="00326170"/>
    <w:rsid w:val="003A5F29"/>
    <w:rsid w:val="003E1590"/>
    <w:rsid w:val="003F16F0"/>
    <w:rsid w:val="00431CCF"/>
    <w:rsid w:val="00490ED5"/>
    <w:rsid w:val="00492E12"/>
    <w:rsid w:val="004C676E"/>
    <w:rsid w:val="006702AF"/>
    <w:rsid w:val="00676183"/>
    <w:rsid w:val="006832D7"/>
    <w:rsid w:val="00736CEB"/>
    <w:rsid w:val="00745D9E"/>
    <w:rsid w:val="00750015"/>
    <w:rsid w:val="00763765"/>
    <w:rsid w:val="007F5A87"/>
    <w:rsid w:val="00800085"/>
    <w:rsid w:val="008C3FE2"/>
    <w:rsid w:val="00A327C5"/>
    <w:rsid w:val="00AD2CB9"/>
    <w:rsid w:val="00AD346A"/>
    <w:rsid w:val="00B14AA9"/>
    <w:rsid w:val="00B32E82"/>
    <w:rsid w:val="00B80732"/>
    <w:rsid w:val="00B85B9A"/>
    <w:rsid w:val="00C11951"/>
    <w:rsid w:val="00C211A5"/>
    <w:rsid w:val="00C50BC2"/>
    <w:rsid w:val="00CA1DB9"/>
    <w:rsid w:val="00CE169B"/>
    <w:rsid w:val="00D05F16"/>
    <w:rsid w:val="00DE76E1"/>
    <w:rsid w:val="00E55175"/>
    <w:rsid w:val="00ED021A"/>
    <w:rsid w:val="00F65C16"/>
    <w:rsid w:val="00F66C53"/>
    <w:rsid w:val="00F916D5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F703D-F38E-422E-9426-30C20A6F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C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E76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7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E76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7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205FB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0">
    <w:name w:val="Основной текст (2)_"/>
    <w:basedOn w:val="a0"/>
    <w:rsid w:val="00205FBC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 + Курсив"/>
    <w:basedOn w:val="20"/>
    <w:rsid w:val="00205FBC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Основной текст (2)"/>
    <w:basedOn w:val="20"/>
    <w:rsid w:val="00205FBC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8"/>
    <w:rsid w:val="00205FBC"/>
    <w:pPr>
      <w:widowControl w:val="0"/>
      <w:shd w:val="clear" w:color="auto" w:fill="FFFFFF"/>
      <w:spacing w:after="360" w:line="485" w:lineRule="exact"/>
      <w:ind w:hanging="160"/>
      <w:jc w:val="center"/>
    </w:pPr>
    <w:rPr>
      <w:spacing w:val="3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1570D2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1">
    <w:name w:val="Основной текст1"/>
    <w:basedOn w:val="a8"/>
    <w:rsid w:val="001570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70D2"/>
    <w:pPr>
      <w:widowControl w:val="0"/>
      <w:shd w:val="clear" w:color="auto" w:fill="FFFFFF"/>
      <w:spacing w:line="0" w:lineRule="atLeast"/>
    </w:pPr>
    <w:rPr>
      <w:rFonts w:ascii="MS Gothic" w:eastAsia="MS Gothic" w:hAnsi="MS Gothic" w:cs="MS Gothic"/>
      <w:sz w:val="8"/>
      <w:szCs w:val="8"/>
      <w:lang w:eastAsia="en-US"/>
    </w:rPr>
  </w:style>
  <w:style w:type="character" w:customStyle="1" w:styleId="4">
    <w:name w:val="Основной текст (4)_"/>
    <w:basedOn w:val="a0"/>
    <w:rsid w:val="003E1590"/>
    <w:rPr>
      <w:rFonts w:ascii="MS Gothic" w:eastAsia="MS Gothic" w:hAnsi="MS Gothic" w:cs="MS Gothic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0">
    <w:name w:val="Основной текст (4)"/>
    <w:basedOn w:val="4"/>
    <w:rsid w:val="003E1590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sid w:val="003E1590"/>
    <w:rPr>
      <w:rFonts w:ascii="MS Gothic" w:eastAsia="MS Gothic" w:hAnsi="MS Gothic" w:cs="MS Gothic"/>
      <w:sz w:val="8"/>
      <w:szCs w:val="8"/>
      <w:shd w:val="clear" w:color="auto" w:fill="FFFFFF"/>
    </w:rPr>
  </w:style>
  <w:style w:type="character" w:customStyle="1" w:styleId="545pt">
    <w:name w:val="Основной текст (5) + 4;5 pt"/>
    <w:basedOn w:val="5"/>
    <w:rsid w:val="003E1590"/>
    <w:rPr>
      <w:rFonts w:ascii="MS Gothic" w:eastAsia="MS Gothic" w:hAnsi="MS Gothic" w:cs="MS Gothic"/>
      <w:color w:val="000000"/>
      <w:spacing w:val="0"/>
      <w:w w:val="100"/>
      <w:position w:val="0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1590"/>
    <w:pPr>
      <w:widowControl w:val="0"/>
      <w:shd w:val="clear" w:color="auto" w:fill="FFFFFF"/>
      <w:spacing w:line="0" w:lineRule="atLeast"/>
    </w:pPr>
    <w:rPr>
      <w:rFonts w:ascii="MS Gothic" w:eastAsia="MS Gothic" w:hAnsi="MS Gothic" w:cs="MS Gothic"/>
      <w:sz w:val="8"/>
      <w:szCs w:val="8"/>
      <w:lang w:eastAsia="en-US"/>
    </w:rPr>
  </w:style>
  <w:style w:type="character" w:customStyle="1" w:styleId="7">
    <w:name w:val="Основной текст (7)_"/>
    <w:basedOn w:val="a0"/>
    <w:rsid w:val="00A327C5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0">
    <w:name w:val="Основной текст (7) + Курсив"/>
    <w:basedOn w:val="7"/>
    <w:rsid w:val="00A327C5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1">
    <w:name w:val="Основной текст (7)"/>
    <w:basedOn w:val="7"/>
    <w:rsid w:val="00A327C5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">
    <w:name w:val="Основной текст (8)_"/>
    <w:basedOn w:val="a0"/>
    <w:rsid w:val="00A32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 + Курсив"/>
    <w:basedOn w:val="8"/>
    <w:rsid w:val="00A327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1">
    <w:name w:val="Основной текст (8)"/>
    <w:basedOn w:val="8"/>
    <w:rsid w:val="00A32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4133</Words>
  <Characters>23561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2017-09-05T09:48:00Z</cp:lastPrinted>
  <dcterms:created xsi:type="dcterms:W3CDTF">2017-09-06T08:21:00Z</dcterms:created>
  <dcterms:modified xsi:type="dcterms:W3CDTF">2017-09-06T08:21:00Z</dcterms:modified>
</cp:coreProperties>
</file>